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5BBEF" w14:textId="19D92112" w:rsidR="00B03C41" w:rsidRPr="00B03C41" w:rsidRDefault="00B03C41" w:rsidP="00B03C41">
      <w:pPr>
        <w:spacing w:after="240" w:line="240" w:lineRule="auto"/>
        <w:jc w:val="center"/>
        <w:rPr>
          <w:rFonts w:ascii="Times New Roman" w:eastAsia="Times New Roman" w:hAnsi="Times New Roman" w:cs="Times New Roman"/>
          <w:kern w:val="0"/>
          <w:lang w:eastAsia="en-GB"/>
          <w14:ligatures w14:val="none"/>
        </w:rPr>
      </w:pPr>
      <w:r w:rsidRPr="00B03C41">
        <w:rPr>
          <w:rFonts w:ascii="Times New Roman" w:eastAsia="Times New Roman" w:hAnsi="Times New Roman" w:cs="Times New Roman"/>
          <w:kern w:val="0"/>
          <w:lang w:eastAsia="en-GB"/>
          <w14:ligatures w14:val="none"/>
        </w:rPr>
        <w:drawing>
          <wp:inline distT="0" distB="0" distL="0" distR="0" wp14:anchorId="39D6761F" wp14:editId="63728EBB">
            <wp:extent cx="788264" cy="695005"/>
            <wp:effectExtent l="0" t="0" r="0" b="3810"/>
            <wp:docPr id="1039" name="Picture 15" descr="A blue and white shield with a letter s&#10;&#10;Description automatically generated">
              <a:extLst xmlns:a="http://schemas.openxmlformats.org/drawingml/2006/main">
                <a:ext uri="{FF2B5EF4-FFF2-40B4-BE49-F238E27FC236}">
                  <a16:creationId xmlns:a16="http://schemas.microsoft.com/office/drawing/2014/main" id="{77A62876-C5D8-C0FB-AD27-470E66BD9E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5" descr="A blue and white shield with a letter s&#10;&#10;Description automatically generated">
                      <a:extLst>
                        <a:ext uri="{FF2B5EF4-FFF2-40B4-BE49-F238E27FC236}">
                          <a16:creationId xmlns:a16="http://schemas.microsoft.com/office/drawing/2014/main" id="{77A62876-C5D8-C0FB-AD27-470E66BD9EF4}"/>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3133" cy="699298"/>
                    </a:xfrm>
                    <a:prstGeom prst="rect">
                      <a:avLst/>
                    </a:prstGeom>
                    <a:noFill/>
                  </pic:spPr>
                </pic:pic>
              </a:graphicData>
            </a:graphic>
          </wp:inline>
        </w:drawing>
      </w:r>
    </w:p>
    <w:p w14:paraId="7507801C" w14:textId="33024494"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Pr>
          <w:rFonts w:ascii="Patrick Hand" w:eastAsia="Times New Roman" w:hAnsi="Patrick Hand" w:cs="Times New Roman"/>
          <w:b/>
          <w:bCs/>
          <w:color w:val="000000"/>
          <w:kern w:val="0"/>
          <w:sz w:val="36"/>
          <w:szCs w:val="36"/>
          <w:lang w:eastAsia="en-GB"/>
          <w14:ligatures w14:val="none"/>
        </w:rPr>
        <w:t>St Joseph’s Catholic Primary School</w:t>
      </w:r>
    </w:p>
    <w:p w14:paraId="3BCAAC88" w14:textId="6D1D21E6"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Pr>
          <w:rFonts w:ascii="Patrick Hand" w:eastAsia="Times New Roman" w:hAnsi="Patrick Hand" w:cs="Times New Roman"/>
          <w:b/>
          <w:bCs/>
          <w:color w:val="000000"/>
          <w:kern w:val="0"/>
          <w:sz w:val="36"/>
          <w:szCs w:val="36"/>
          <w:lang w:eastAsia="en-GB"/>
          <w14:ligatures w14:val="none"/>
        </w:rPr>
        <w:t xml:space="preserve">2024-2025 </w:t>
      </w:r>
      <w:r w:rsidRPr="00B03C41">
        <w:rPr>
          <w:rFonts w:ascii="Patrick Hand" w:eastAsia="Times New Roman" w:hAnsi="Patrick Hand" w:cs="Times New Roman"/>
          <w:b/>
          <w:bCs/>
          <w:color w:val="000000"/>
          <w:kern w:val="0"/>
          <w:sz w:val="36"/>
          <w:szCs w:val="36"/>
          <w:lang w:eastAsia="en-GB"/>
          <w14:ligatures w14:val="none"/>
        </w:rPr>
        <w:t>Foundation - Long Term Plan</w:t>
      </w:r>
    </w:p>
    <w:p w14:paraId="6949A8B5"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28"/>
        <w:gridCol w:w="1620"/>
        <w:gridCol w:w="1100"/>
        <w:gridCol w:w="1213"/>
        <w:gridCol w:w="1213"/>
        <w:gridCol w:w="1316"/>
        <w:gridCol w:w="1316"/>
      </w:tblGrid>
      <w:tr w:rsidR="00B03C41" w:rsidRPr="00B03C41" w14:paraId="7F56E59E" w14:textId="77777777" w:rsidTr="00B03C41">
        <w:trPr>
          <w:trHeight w:val="585"/>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A16A6" w14:textId="77777777" w:rsidR="00B03C41" w:rsidRPr="00B03C41" w:rsidRDefault="00B03C41" w:rsidP="00B03C41">
            <w:pPr>
              <w:spacing w:after="0" w:line="240" w:lineRule="auto"/>
              <w:jc w:val="center"/>
              <w:rPr>
                <w:rFonts w:ascii="Times New Roman" w:eastAsia="Times New Roman" w:hAnsi="Times New Roman" w:cs="Times New Roman"/>
                <w:kern w:val="0"/>
                <w:sz w:val="22"/>
                <w:szCs w:val="22"/>
                <w:lang w:eastAsia="en-GB"/>
                <w14:ligatures w14:val="none"/>
              </w:rPr>
            </w:pPr>
            <w:r w:rsidRPr="00B03C41">
              <w:rPr>
                <w:rFonts w:ascii="Patrick Hand" w:eastAsia="Times New Roman" w:hAnsi="Patrick Hand" w:cs="Times New Roman"/>
                <w:b/>
                <w:bCs/>
                <w:color w:val="404040"/>
                <w:kern w:val="0"/>
                <w:sz w:val="22"/>
                <w:szCs w:val="22"/>
                <w:lang w:eastAsia="en-GB"/>
                <w14:ligatures w14:val="none"/>
              </w:rPr>
              <w:t>Foundation</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EA3B18D"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404040"/>
                <w:kern w:val="0"/>
                <w:lang w:eastAsia="en-GB"/>
                <w14:ligatures w14:val="none"/>
              </w:rPr>
              <w:t>Autumn 1</w:t>
            </w:r>
          </w:p>
          <w:p w14:paraId="78DF407E"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04.09.25 - 24.10.25</w:t>
            </w:r>
          </w:p>
          <w:p w14:paraId="27BA0C8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(7 Weeks)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802A8E"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404040"/>
                <w:kern w:val="0"/>
                <w:lang w:eastAsia="en-GB"/>
                <w14:ligatures w14:val="none"/>
              </w:rPr>
              <w:t>Autumn 2</w:t>
            </w:r>
          </w:p>
          <w:p w14:paraId="7AED5F4D"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04.11.25 -19.12.25</w:t>
            </w:r>
          </w:p>
          <w:p w14:paraId="7F6E056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(7 Weeks)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D1568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404040"/>
                <w:kern w:val="0"/>
                <w:lang w:eastAsia="en-GB"/>
                <w14:ligatures w14:val="none"/>
              </w:rPr>
              <w:t>Spring 1</w:t>
            </w:r>
          </w:p>
          <w:p w14:paraId="0BF1F98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05.01.26 - 13.02.26</w:t>
            </w:r>
          </w:p>
          <w:p w14:paraId="5CFE5A2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(6 Weeks)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4D5672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404040"/>
                <w:kern w:val="0"/>
                <w:lang w:eastAsia="en-GB"/>
                <w14:ligatures w14:val="none"/>
              </w:rPr>
              <w:t>Spring 2</w:t>
            </w:r>
          </w:p>
          <w:p w14:paraId="29E32CF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24.02.26- 02.04.26</w:t>
            </w:r>
          </w:p>
          <w:p w14:paraId="0B40EBD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(6 Weeks)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A4E82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404040"/>
                <w:kern w:val="0"/>
                <w:lang w:eastAsia="en-GB"/>
                <w14:ligatures w14:val="none"/>
              </w:rPr>
              <w:t>Summer 1</w:t>
            </w:r>
          </w:p>
          <w:p w14:paraId="556B17D4"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20.04.26 - 22.05.26</w:t>
            </w:r>
          </w:p>
          <w:p w14:paraId="087DFCEE"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(5 Weeks)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45CF2ED"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404040"/>
                <w:kern w:val="0"/>
                <w:lang w:eastAsia="en-GB"/>
                <w14:ligatures w14:val="none"/>
              </w:rPr>
              <w:t>Summer 2</w:t>
            </w:r>
          </w:p>
          <w:p w14:paraId="5CE05E5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02.06.26 - 22.07.26</w:t>
            </w:r>
          </w:p>
          <w:p w14:paraId="26900D3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2"/>
                <w:szCs w:val="22"/>
                <w:lang w:eastAsia="en-GB"/>
                <w14:ligatures w14:val="none"/>
              </w:rPr>
              <w:t>(8 Weeks)</w:t>
            </w:r>
          </w:p>
        </w:tc>
      </w:tr>
      <w:tr w:rsidR="00B03C41" w:rsidRPr="00B03C41" w14:paraId="5D13684B" w14:textId="77777777" w:rsidTr="00B03C41">
        <w:trPr>
          <w:trHeight w:val="795"/>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3CFE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Themes</w:t>
            </w:r>
          </w:p>
          <w:p w14:paraId="643C250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And </w:t>
            </w:r>
          </w:p>
          <w:p w14:paraId="7265D31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Outcomes</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FE6C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All About Me</w:t>
            </w:r>
          </w:p>
          <w:p w14:paraId="45246C61" w14:textId="77777777" w:rsidR="00B03C41" w:rsidRPr="00B03C41" w:rsidRDefault="00B03C41" w:rsidP="00B03C41">
            <w:pPr>
              <w:spacing w:after="240" w:line="240" w:lineRule="auto"/>
              <w:rPr>
                <w:rFonts w:ascii="Times New Roman" w:eastAsia="Times New Roman" w:hAnsi="Times New Roman" w:cs="Times New Roman"/>
                <w:kern w:val="0"/>
                <w:lang w:eastAsia="en-GB"/>
                <w14:ligatures w14:val="none"/>
              </w:rPr>
            </w:pPr>
            <w:r w:rsidRPr="00B03C41">
              <w:rPr>
                <w:rFonts w:ascii="Times New Roman" w:eastAsia="Times New Roman" w:hAnsi="Times New Roman" w:cs="Times New Roman"/>
                <w:kern w:val="0"/>
                <w:lang w:eastAsia="en-GB"/>
                <w14:ligatures w14:val="none"/>
              </w:rPr>
              <w:br/>
            </w:r>
          </w:p>
          <w:p w14:paraId="215E9F2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Own Timeline and Self Portrait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C73CF"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Let’s Celebrate</w:t>
            </w:r>
          </w:p>
          <w:p w14:paraId="66C3A177" w14:textId="77777777" w:rsidR="00B03C41" w:rsidRPr="00B03C41" w:rsidRDefault="00B03C41" w:rsidP="00B03C41">
            <w:pPr>
              <w:spacing w:after="240" w:line="240" w:lineRule="auto"/>
              <w:rPr>
                <w:rFonts w:ascii="Times New Roman" w:eastAsia="Times New Roman" w:hAnsi="Times New Roman" w:cs="Times New Roman"/>
                <w:kern w:val="0"/>
                <w:lang w:eastAsia="en-GB"/>
                <w14:ligatures w14:val="none"/>
              </w:rPr>
            </w:pPr>
            <w:r w:rsidRPr="00B03C41">
              <w:rPr>
                <w:rFonts w:ascii="Times New Roman" w:eastAsia="Times New Roman" w:hAnsi="Times New Roman" w:cs="Times New Roman"/>
                <w:kern w:val="0"/>
                <w:lang w:eastAsia="en-GB"/>
                <w14:ligatures w14:val="none"/>
              </w:rPr>
              <w:br/>
            </w:r>
          </w:p>
          <w:p w14:paraId="7A16473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Nativity Performance and Christmas Cards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61165"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 xml:space="preserve">Zoom, zoom, zoom, </w:t>
            </w:r>
            <w:proofErr w:type="gramStart"/>
            <w:r w:rsidRPr="00B03C41">
              <w:rPr>
                <w:rFonts w:ascii="Patrick Hand" w:eastAsia="Times New Roman" w:hAnsi="Patrick Hand" w:cs="Times New Roman"/>
                <w:b/>
                <w:bCs/>
                <w:color w:val="000000"/>
                <w:kern w:val="0"/>
                <w:sz w:val="20"/>
                <w:szCs w:val="20"/>
                <w:lang w:eastAsia="en-GB"/>
                <w14:ligatures w14:val="none"/>
              </w:rPr>
              <w:t>We’re</w:t>
            </w:r>
            <w:proofErr w:type="gramEnd"/>
            <w:r w:rsidRPr="00B03C41">
              <w:rPr>
                <w:rFonts w:ascii="Patrick Hand" w:eastAsia="Times New Roman" w:hAnsi="Patrick Hand" w:cs="Times New Roman"/>
                <w:b/>
                <w:bCs/>
                <w:color w:val="000000"/>
                <w:kern w:val="0"/>
                <w:sz w:val="20"/>
                <w:szCs w:val="20"/>
                <w:lang w:eastAsia="en-GB"/>
                <w14:ligatures w14:val="none"/>
              </w:rPr>
              <w:t xml:space="preserve"> flying to the moon</w:t>
            </w:r>
          </w:p>
          <w:p w14:paraId="3AC62D6D"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5FC9915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 xml:space="preserve">Starry Night Inspired Art and Space </w:t>
            </w:r>
            <w:proofErr w:type="gramStart"/>
            <w:r w:rsidRPr="00B03C41">
              <w:rPr>
                <w:rFonts w:ascii="Patrick Hand" w:eastAsia="Times New Roman" w:hAnsi="Patrick Hand" w:cs="Times New Roman"/>
                <w:b/>
                <w:bCs/>
                <w:color w:val="000000"/>
                <w:kern w:val="0"/>
                <w:sz w:val="20"/>
                <w:szCs w:val="20"/>
                <w:lang w:eastAsia="en-GB"/>
                <w14:ligatures w14:val="none"/>
              </w:rPr>
              <w:t>Vehicle(</w:t>
            </w:r>
            <w:proofErr w:type="gramEnd"/>
            <w:r w:rsidRPr="00B03C41">
              <w:rPr>
                <w:rFonts w:ascii="Patrick Hand" w:eastAsia="Times New Roman" w:hAnsi="Patrick Hand" w:cs="Times New Roman"/>
                <w:b/>
                <w:bCs/>
                <w:color w:val="000000"/>
                <w:kern w:val="0"/>
                <w:sz w:val="20"/>
                <w:szCs w:val="20"/>
                <w:lang w:eastAsia="en-GB"/>
                <w14:ligatures w14:val="none"/>
              </w:rPr>
              <w:t>junk modelling)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A12F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How do we care for new life?</w:t>
            </w:r>
          </w:p>
          <w:p w14:paraId="131695CE" w14:textId="77777777" w:rsidR="00B03C41" w:rsidRPr="00B03C41" w:rsidRDefault="00B03C41" w:rsidP="00B03C41">
            <w:pPr>
              <w:spacing w:after="240" w:line="240" w:lineRule="auto"/>
              <w:rPr>
                <w:rFonts w:ascii="Times New Roman" w:eastAsia="Times New Roman" w:hAnsi="Times New Roman" w:cs="Times New Roman"/>
                <w:kern w:val="0"/>
                <w:lang w:eastAsia="en-GB"/>
                <w14:ligatures w14:val="none"/>
              </w:rPr>
            </w:pPr>
          </w:p>
          <w:p w14:paraId="647DADE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 xml:space="preserve">Bread, Mother’s Day </w:t>
            </w:r>
            <w:proofErr w:type="gramStart"/>
            <w:r w:rsidRPr="00B03C41">
              <w:rPr>
                <w:rFonts w:ascii="Patrick Hand" w:eastAsia="Times New Roman" w:hAnsi="Patrick Hand" w:cs="Times New Roman"/>
                <w:b/>
                <w:bCs/>
                <w:color w:val="000000"/>
                <w:kern w:val="0"/>
                <w:sz w:val="20"/>
                <w:szCs w:val="20"/>
                <w:lang w:eastAsia="en-GB"/>
                <w14:ligatures w14:val="none"/>
              </w:rPr>
              <w:t>Card</w:t>
            </w:r>
            <w:proofErr w:type="gramEnd"/>
            <w:r w:rsidRPr="00B03C41">
              <w:rPr>
                <w:rFonts w:ascii="Patrick Hand" w:eastAsia="Times New Roman" w:hAnsi="Patrick Hand" w:cs="Times New Roman"/>
                <w:b/>
                <w:bCs/>
                <w:color w:val="000000"/>
                <w:kern w:val="0"/>
                <w:sz w:val="20"/>
                <w:szCs w:val="20"/>
                <w:lang w:eastAsia="en-GB"/>
                <w14:ligatures w14:val="none"/>
              </w:rPr>
              <w:t xml:space="preserve"> and Easter Card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5DF0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 xml:space="preserve">We’re going on a minibeast </w:t>
            </w:r>
            <w:proofErr w:type="gramStart"/>
            <w:r w:rsidRPr="00B03C41">
              <w:rPr>
                <w:rFonts w:ascii="Patrick Hand" w:eastAsia="Times New Roman" w:hAnsi="Patrick Hand" w:cs="Times New Roman"/>
                <w:b/>
                <w:bCs/>
                <w:color w:val="000000"/>
                <w:kern w:val="0"/>
                <w:sz w:val="20"/>
                <w:szCs w:val="20"/>
                <w:lang w:eastAsia="en-GB"/>
                <w14:ligatures w14:val="none"/>
              </w:rPr>
              <w:t>hunt</w:t>
            </w:r>
            <w:proofErr w:type="gramEnd"/>
          </w:p>
          <w:p w14:paraId="5ECA9E8F" w14:textId="77777777" w:rsidR="00B03C41" w:rsidRPr="00B03C41" w:rsidRDefault="00B03C41" w:rsidP="00B03C41">
            <w:pPr>
              <w:spacing w:after="240" w:line="240" w:lineRule="auto"/>
              <w:rPr>
                <w:rFonts w:ascii="Times New Roman" w:eastAsia="Times New Roman" w:hAnsi="Times New Roman" w:cs="Times New Roman"/>
                <w:kern w:val="0"/>
                <w:lang w:eastAsia="en-GB"/>
                <w14:ligatures w14:val="none"/>
              </w:rPr>
            </w:pPr>
          </w:p>
          <w:p w14:paraId="1E31AD9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 xml:space="preserve">Fruit Salad, Life Cycle of a </w:t>
            </w:r>
            <w:proofErr w:type="gramStart"/>
            <w:r w:rsidRPr="00B03C41">
              <w:rPr>
                <w:rFonts w:ascii="Patrick Hand" w:eastAsia="Times New Roman" w:hAnsi="Patrick Hand" w:cs="Times New Roman"/>
                <w:b/>
                <w:bCs/>
                <w:color w:val="000000"/>
                <w:kern w:val="0"/>
                <w:sz w:val="20"/>
                <w:szCs w:val="20"/>
                <w:lang w:eastAsia="en-GB"/>
                <w14:ligatures w14:val="none"/>
              </w:rPr>
              <w:t>Caterpillar</w:t>
            </w:r>
            <w:proofErr w:type="gramEnd"/>
            <w:r w:rsidRPr="00B03C41">
              <w:rPr>
                <w:rFonts w:ascii="Patrick Hand" w:eastAsia="Times New Roman" w:hAnsi="Patrick Hand" w:cs="Times New Roman"/>
                <w:b/>
                <w:bCs/>
                <w:color w:val="000000"/>
                <w:kern w:val="0"/>
                <w:sz w:val="20"/>
                <w:szCs w:val="20"/>
                <w:lang w:eastAsia="en-GB"/>
                <w14:ligatures w14:val="none"/>
              </w:rPr>
              <w:t xml:space="preserve"> and Minibeast Sculpture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C507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All around the world</w:t>
            </w:r>
          </w:p>
          <w:p w14:paraId="0906E4CF" w14:textId="77777777" w:rsidR="00B03C41" w:rsidRPr="00B03C41" w:rsidRDefault="00B03C41" w:rsidP="00B03C41">
            <w:pPr>
              <w:spacing w:after="240" w:line="240" w:lineRule="auto"/>
              <w:rPr>
                <w:rFonts w:ascii="Times New Roman" w:eastAsia="Times New Roman" w:hAnsi="Times New Roman" w:cs="Times New Roman"/>
                <w:kern w:val="0"/>
                <w:lang w:eastAsia="en-GB"/>
                <w14:ligatures w14:val="none"/>
              </w:rPr>
            </w:pPr>
          </w:p>
          <w:p w14:paraId="68847FEF"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proofErr w:type="spellStart"/>
            <w:r w:rsidRPr="00B03C41">
              <w:rPr>
                <w:rFonts w:ascii="Patrick Hand" w:eastAsia="Times New Roman" w:hAnsi="Patrick Hand" w:cs="Times New Roman"/>
                <w:b/>
                <w:bCs/>
                <w:color w:val="000000"/>
                <w:kern w:val="0"/>
                <w:sz w:val="20"/>
                <w:szCs w:val="20"/>
                <w:lang w:eastAsia="en-GB"/>
                <w14:ligatures w14:val="none"/>
              </w:rPr>
              <w:t>Fathers Day</w:t>
            </w:r>
            <w:proofErr w:type="spellEnd"/>
            <w:r w:rsidRPr="00B03C41">
              <w:rPr>
                <w:rFonts w:ascii="Patrick Hand" w:eastAsia="Times New Roman" w:hAnsi="Patrick Hand" w:cs="Times New Roman"/>
                <w:b/>
                <w:bCs/>
                <w:color w:val="000000"/>
                <w:kern w:val="0"/>
                <w:sz w:val="20"/>
                <w:szCs w:val="20"/>
                <w:lang w:eastAsia="en-GB"/>
                <w14:ligatures w14:val="none"/>
              </w:rPr>
              <w:t xml:space="preserve"> Card and Self Portrait</w:t>
            </w:r>
          </w:p>
          <w:p w14:paraId="3E2CF081" w14:textId="77777777" w:rsidR="00B03C41" w:rsidRPr="00B03C41" w:rsidRDefault="00B03C41" w:rsidP="00B03C41">
            <w:pPr>
              <w:spacing w:after="240" w:line="240" w:lineRule="auto"/>
              <w:rPr>
                <w:rFonts w:ascii="Times New Roman" w:eastAsia="Times New Roman" w:hAnsi="Times New Roman" w:cs="Times New Roman"/>
                <w:kern w:val="0"/>
                <w:lang w:eastAsia="en-GB"/>
                <w14:ligatures w14:val="none"/>
              </w:rPr>
            </w:pPr>
          </w:p>
        </w:tc>
      </w:tr>
      <w:tr w:rsidR="00B03C41" w:rsidRPr="00B03C41" w14:paraId="724EDD55" w14:textId="77777777" w:rsidTr="00B03C41">
        <w:trPr>
          <w:trHeight w:val="795"/>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4E08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Potential School Trips / Essential Learning Experiences</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5BE3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Visit to the Cathedral (with Canon to talk about Mass and Baptism)</w:t>
            </w:r>
          </w:p>
          <w:p w14:paraId="6E0ECF11"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492ABAE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Plant Bulbs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045C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Visit from the </w:t>
            </w:r>
            <w:proofErr w:type="gramStart"/>
            <w:r w:rsidRPr="00B03C41">
              <w:rPr>
                <w:rFonts w:ascii="Patrick Hand" w:eastAsia="Times New Roman" w:hAnsi="Patrick Hand" w:cs="Times New Roman"/>
                <w:color w:val="000000"/>
                <w:kern w:val="0"/>
                <w:sz w:val="20"/>
                <w:szCs w:val="20"/>
                <w:lang w:eastAsia="en-GB"/>
                <w14:ligatures w14:val="none"/>
              </w:rPr>
              <w:t>library</w:t>
            </w:r>
            <w:proofErr w:type="gramEnd"/>
          </w:p>
          <w:p w14:paraId="2D907B77"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1ADD5E3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Local area </w:t>
            </w:r>
            <w:proofErr w:type="gramStart"/>
            <w:r w:rsidRPr="00B03C41">
              <w:rPr>
                <w:rFonts w:ascii="Patrick Hand" w:eastAsia="Times New Roman" w:hAnsi="Patrick Hand" w:cs="Times New Roman"/>
                <w:color w:val="000000"/>
                <w:kern w:val="0"/>
                <w:sz w:val="20"/>
                <w:szCs w:val="20"/>
                <w:lang w:eastAsia="en-GB"/>
                <w14:ligatures w14:val="none"/>
              </w:rPr>
              <w:t>walk</w:t>
            </w:r>
            <w:proofErr w:type="gramEnd"/>
          </w:p>
          <w:p w14:paraId="397469F4"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421186C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The Travelling Crib</w:t>
            </w:r>
          </w:p>
          <w:p w14:paraId="356CC25C"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2869082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Advent Afternoon - Nativity with linked activities, families invited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9C97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Visit to the immersive dome at the Market Hall (Space Theme)</w:t>
            </w:r>
          </w:p>
          <w:p w14:paraId="55635850"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FCCB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Visit from the </w:t>
            </w:r>
            <w:proofErr w:type="gramStart"/>
            <w:r w:rsidRPr="00B03C41">
              <w:rPr>
                <w:rFonts w:ascii="Patrick Hand" w:eastAsia="Times New Roman" w:hAnsi="Patrick Hand" w:cs="Times New Roman"/>
                <w:color w:val="000000"/>
                <w:kern w:val="0"/>
                <w:sz w:val="20"/>
                <w:szCs w:val="20"/>
                <w:lang w:eastAsia="en-GB"/>
                <w14:ligatures w14:val="none"/>
              </w:rPr>
              <w:t>library</w:t>
            </w:r>
            <w:proofErr w:type="gramEnd"/>
          </w:p>
          <w:p w14:paraId="2D9DE957"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1E0D8C6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Local area </w:t>
            </w:r>
            <w:proofErr w:type="gramStart"/>
            <w:r w:rsidRPr="00B03C41">
              <w:rPr>
                <w:rFonts w:ascii="Patrick Hand" w:eastAsia="Times New Roman" w:hAnsi="Patrick Hand" w:cs="Times New Roman"/>
                <w:color w:val="000000"/>
                <w:kern w:val="0"/>
                <w:sz w:val="20"/>
                <w:szCs w:val="20"/>
                <w:lang w:eastAsia="en-GB"/>
                <w14:ligatures w14:val="none"/>
              </w:rPr>
              <w:t>walk</w:t>
            </w:r>
            <w:proofErr w:type="gramEnd"/>
          </w:p>
          <w:p w14:paraId="08D0A83C"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47D2C49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Eggs/Chick Experience</w:t>
            </w:r>
          </w:p>
          <w:p w14:paraId="7BCC9092"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71D3285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Plant 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ED89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Visit the Forest School at St Joseph's</w:t>
            </w:r>
          </w:p>
          <w:p w14:paraId="5087C3A4"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0369398E"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Caterpillars Experience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1C14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Visit to the </w:t>
            </w:r>
            <w:proofErr w:type="gramStart"/>
            <w:r w:rsidRPr="00B03C41">
              <w:rPr>
                <w:rFonts w:ascii="Patrick Hand" w:eastAsia="Times New Roman" w:hAnsi="Patrick Hand" w:cs="Times New Roman"/>
                <w:color w:val="000000"/>
                <w:kern w:val="0"/>
                <w:sz w:val="20"/>
                <w:szCs w:val="20"/>
                <w:lang w:eastAsia="en-GB"/>
                <w14:ligatures w14:val="none"/>
              </w:rPr>
              <w:t>library</w:t>
            </w:r>
            <w:proofErr w:type="gramEnd"/>
          </w:p>
          <w:p w14:paraId="67F149BD"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2EA6BC4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Visit the Pizza Express</w:t>
            </w:r>
          </w:p>
          <w:p w14:paraId="4D923A8C"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7DDCFAA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Local area </w:t>
            </w:r>
            <w:proofErr w:type="gramStart"/>
            <w:r w:rsidRPr="00B03C41">
              <w:rPr>
                <w:rFonts w:ascii="Patrick Hand" w:eastAsia="Times New Roman" w:hAnsi="Patrick Hand" w:cs="Times New Roman"/>
                <w:color w:val="000000"/>
                <w:kern w:val="0"/>
                <w:sz w:val="20"/>
                <w:szCs w:val="20"/>
                <w:lang w:eastAsia="en-GB"/>
                <w14:ligatures w14:val="none"/>
              </w:rPr>
              <w:t>walk</w:t>
            </w:r>
            <w:proofErr w:type="gramEnd"/>
          </w:p>
          <w:p w14:paraId="2187D04D" w14:textId="77777777" w:rsidR="00B03C41" w:rsidRPr="00B03C41" w:rsidRDefault="00B03C41" w:rsidP="00B03C41">
            <w:pPr>
              <w:spacing w:after="240" w:line="240" w:lineRule="auto"/>
              <w:rPr>
                <w:rFonts w:ascii="Times New Roman" w:eastAsia="Times New Roman" w:hAnsi="Times New Roman" w:cs="Times New Roman"/>
                <w:kern w:val="0"/>
                <w:lang w:eastAsia="en-GB"/>
                <w14:ligatures w14:val="none"/>
              </w:rPr>
            </w:pPr>
          </w:p>
        </w:tc>
      </w:tr>
      <w:tr w:rsidR="00B03C41" w:rsidRPr="00B03C41" w14:paraId="0D04A602" w14:textId="77777777" w:rsidTr="00B03C41">
        <w:trPr>
          <w:trHeight w:val="400"/>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DEB0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Literacy</w:t>
            </w:r>
          </w:p>
          <w:p w14:paraId="1D7E73FD" w14:textId="77777777" w:rsidR="00B03C41" w:rsidRPr="00B03C41" w:rsidRDefault="00B03C41" w:rsidP="00B03C41">
            <w:pPr>
              <w:spacing w:after="240" w:line="240" w:lineRule="auto"/>
              <w:rPr>
                <w:rFonts w:ascii="Times New Roman" w:eastAsia="Times New Roman" w:hAnsi="Times New Roman" w:cs="Times New Roman"/>
                <w:kern w:val="0"/>
                <w:lang w:eastAsia="en-GB"/>
                <w14:ligatures w14:val="none"/>
              </w:rPr>
            </w:pPr>
            <w:r w:rsidRPr="00B03C41">
              <w:rPr>
                <w:rFonts w:ascii="Times New Roman" w:eastAsia="Times New Roman" w:hAnsi="Times New Roman" w:cs="Times New Roman"/>
                <w:kern w:val="0"/>
                <w:lang w:eastAsia="en-GB"/>
                <w14:ligatures w14:val="none"/>
              </w:rPr>
              <w:br/>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481D6" w14:textId="7FACA36E"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Name reading/writing.</w:t>
            </w:r>
          </w:p>
          <w:p w14:paraId="5465A8D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Mark making.</w:t>
            </w:r>
          </w:p>
          <w:p w14:paraId="5B0A04A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Begin to learn sounds through </w:t>
            </w:r>
            <w:proofErr w:type="spellStart"/>
            <w:r w:rsidRPr="00B03C41">
              <w:rPr>
                <w:rFonts w:ascii="Patrick Hand" w:eastAsia="Times New Roman" w:hAnsi="Patrick Hand" w:cs="Times New Roman"/>
                <w:color w:val="000000"/>
                <w:kern w:val="0"/>
                <w:sz w:val="20"/>
                <w:szCs w:val="20"/>
                <w:lang w:eastAsia="en-GB"/>
                <w14:ligatures w14:val="none"/>
              </w:rPr>
              <w:t>RWInc</w:t>
            </w:r>
            <w:proofErr w:type="spellEnd"/>
            <w:r w:rsidRPr="00B03C41">
              <w:rPr>
                <w:rFonts w:ascii="Patrick Hand" w:eastAsia="Times New Roman" w:hAnsi="Patrick Hand" w:cs="Times New Roman"/>
                <w:color w:val="000000"/>
                <w:kern w:val="0"/>
                <w:sz w:val="20"/>
                <w:szCs w:val="20"/>
                <w:lang w:eastAsia="en-GB"/>
                <w14:ligatures w14:val="none"/>
              </w:rPr>
              <w:t xml:space="preserve"> (to be continued </w:t>
            </w:r>
            <w:r w:rsidRPr="00B03C41">
              <w:rPr>
                <w:rFonts w:ascii="Patrick Hand" w:eastAsia="Times New Roman" w:hAnsi="Patrick Hand" w:cs="Times New Roman"/>
                <w:color w:val="000000"/>
                <w:kern w:val="0"/>
                <w:sz w:val="20"/>
                <w:szCs w:val="20"/>
                <w:lang w:eastAsia="en-GB"/>
                <w14:ligatures w14:val="none"/>
              </w:rPr>
              <w:lastRenderedPageBreak/>
              <w:t>throughout the year and into KS1).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0A93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Read and write words.</w:t>
            </w:r>
          </w:p>
          <w:p w14:paraId="5948B88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Introduce and understand new vocabulary.</w:t>
            </w:r>
          </w:p>
          <w:p w14:paraId="55DC4EE3"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Experience both fiction and non-fiction texts, understanding the key differences.</w:t>
            </w:r>
          </w:p>
          <w:p w14:paraId="7FCB429D"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76D4F"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Read and write simple captions/labels.</w:t>
            </w:r>
          </w:p>
          <w:p w14:paraId="04B9355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Introduce and understand </w:t>
            </w:r>
            <w:r w:rsidRPr="00B03C41">
              <w:rPr>
                <w:rFonts w:ascii="Patrick Hand" w:eastAsia="Times New Roman" w:hAnsi="Patrick Hand" w:cs="Times New Roman"/>
                <w:color w:val="000000"/>
                <w:kern w:val="0"/>
                <w:sz w:val="20"/>
                <w:szCs w:val="20"/>
                <w:lang w:eastAsia="en-GB"/>
                <w14:ligatures w14:val="none"/>
              </w:rPr>
              <w:lastRenderedPageBreak/>
              <w:t>new vocabulary.</w:t>
            </w:r>
          </w:p>
          <w:p w14:paraId="503EE7B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Experience both fiction and non-fiction texts, understanding the key differences.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C7DC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Read and write simple captions/labels.</w:t>
            </w:r>
          </w:p>
          <w:p w14:paraId="4980E48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Introduce and understand </w:t>
            </w:r>
            <w:r w:rsidRPr="00B03C41">
              <w:rPr>
                <w:rFonts w:ascii="Patrick Hand" w:eastAsia="Times New Roman" w:hAnsi="Patrick Hand" w:cs="Times New Roman"/>
                <w:color w:val="000000"/>
                <w:kern w:val="0"/>
                <w:sz w:val="20"/>
                <w:szCs w:val="20"/>
                <w:lang w:eastAsia="en-GB"/>
                <w14:ligatures w14:val="none"/>
              </w:rPr>
              <w:lastRenderedPageBreak/>
              <w:t>new vocabulary.</w:t>
            </w:r>
          </w:p>
          <w:p w14:paraId="70CCB8B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Experience both fiction and non-fiction texts, understanding the key differences.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7D105"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Read and write sentences/labels.</w:t>
            </w:r>
          </w:p>
          <w:p w14:paraId="0A7AAD0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Introduce and understand new vocabulary.</w:t>
            </w:r>
          </w:p>
          <w:p w14:paraId="1F4C6A9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Experience both fiction and non-fiction texts, understanding the key differences.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0F6A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Read and write sentences/labels.</w:t>
            </w:r>
          </w:p>
          <w:p w14:paraId="2723EE9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Introduce and understand new vocabulary.</w:t>
            </w:r>
          </w:p>
          <w:p w14:paraId="2884E2F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Experience both fiction and non-fiction texts, understanding the key differences.</w:t>
            </w:r>
          </w:p>
        </w:tc>
      </w:tr>
      <w:tr w:rsidR="00B03C41" w:rsidRPr="00B03C41" w14:paraId="48598D2C" w14:textId="77777777" w:rsidTr="00B03C41">
        <w:trPr>
          <w:trHeight w:val="400"/>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448C7" w14:textId="77878F9D" w:rsidR="00B03C41" w:rsidRPr="00B03C41" w:rsidRDefault="00B03C41" w:rsidP="00B03C41">
            <w:pPr>
              <w:spacing w:after="0" w:line="240" w:lineRule="auto"/>
              <w:jc w:val="center"/>
              <w:rPr>
                <w:rFonts w:ascii="Patrick Hand" w:eastAsia="Times New Roman" w:hAnsi="Patrick Hand" w:cs="Times New Roman"/>
                <w:b/>
                <w:bCs/>
                <w:color w:val="000000"/>
                <w:kern w:val="0"/>
                <w:sz w:val="20"/>
                <w:szCs w:val="20"/>
                <w:lang w:eastAsia="en-GB"/>
                <w14:ligatures w14:val="none"/>
              </w:rPr>
            </w:pPr>
            <w:r>
              <w:rPr>
                <w:rFonts w:ascii="Patrick Hand" w:eastAsia="Times New Roman" w:hAnsi="Patrick Hand" w:cs="Times New Roman"/>
                <w:b/>
                <w:bCs/>
                <w:color w:val="000000"/>
                <w:kern w:val="0"/>
                <w:sz w:val="20"/>
                <w:szCs w:val="20"/>
                <w:lang w:eastAsia="en-GB"/>
                <w14:ligatures w14:val="none"/>
              </w:rPr>
              <w:lastRenderedPageBreak/>
              <w:t>English (Pathways to Write)</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90E9D"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Peace at Last by Jill Murphy </w:t>
            </w:r>
          </w:p>
          <w:p w14:paraId="6488C359" w14:textId="77777777" w:rsidR="00B03C41" w:rsidRPr="00B03C41" w:rsidRDefault="00B03C41" w:rsidP="00B03C41">
            <w:pPr>
              <w:spacing w:after="0" w:line="240" w:lineRule="auto"/>
              <w:jc w:val="center"/>
              <w:rPr>
                <w:rFonts w:ascii="Patrick Hand" w:eastAsia="Times New Roman" w:hAnsi="Patrick Hand" w:cs="Times New Roman"/>
                <w:color w:val="000000"/>
                <w:kern w:val="0"/>
                <w:sz w:val="20"/>
                <w:szCs w:val="2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60C98" w14:textId="1703A62F"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Festivals by Jane Bingham </w:t>
            </w:r>
          </w:p>
          <w:p w14:paraId="6DBB0AFD" w14:textId="77777777" w:rsidR="00B03C41" w:rsidRPr="00B03C41" w:rsidRDefault="00B03C41" w:rsidP="00B03C41">
            <w:pPr>
              <w:spacing w:after="0" w:line="240" w:lineRule="auto"/>
              <w:jc w:val="center"/>
              <w:rPr>
                <w:rFonts w:ascii="Patrick Hand" w:eastAsia="Times New Roman" w:hAnsi="Patrick Hand" w:cs="Times New Roman"/>
                <w:color w:val="000000"/>
                <w:kern w:val="0"/>
                <w:sz w:val="20"/>
                <w:szCs w:val="2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A5D08" w14:textId="50819A2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Naughty Bus by Jan and Jerry </w:t>
            </w:r>
            <w:proofErr w:type="spellStart"/>
            <w:r w:rsidRPr="00B03C41">
              <w:rPr>
                <w:rFonts w:ascii="Patrick Hand" w:eastAsia="Times New Roman" w:hAnsi="Patrick Hand" w:cs="Times New Roman"/>
                <w:color w:val="000000"/>
                <w:kern w:val="0"/>
                <w:sz w:val="20"/>
                <w:szCs w:val="20"/>
                <w:lang w:eastAsia="en-GB"/>
                <w14:ligatures w14:val="none"/>
              </w:rPr>
              <w:t>Oke</w:t>
            </w:r>
            <w:proofErr w:type="spellEnd"/>
            <w:r w:rsidRPr="00B03C41">
              <w:rPr>
                <w:rFonts w:ascii="Patrick Hand" w:eastAsia="Times New Roman" w:hAnsi="Patrick Hand" w:cs="Times New Roman"/>
                <w:color w:val="000000"/>
                <w:kern w:val="0"/>
                <w:sz w:val="20"/>
                <w:szCs w:val="20"/>
                <w:lang w:eastAsia="en-GB"/>
                <w14:ligatures w14:val="none"/>
              </w:rPr>
              <w:t xml:space="preserve"> </w:t>
            </w:r>
          </w:p>
          <w:p w14:paraId="3BA18E10" w14:textId="77777777" w:rsidR="00B03C41" w:rsidRPr="00B03C41" w:rsidRDefault="00B03C41" w:rsidP="00B03C41">
            <w:pPr>
              <w:spacing w:after="0" w:line="240" w:lineRule="auto"/>
              <w:jc w:val="center"/>
              <w:rPr>
                <w:rFonts w:ascii="Patrick Hand" w:eastAsia="Times New Roman" w:hAnsi="Patrick Hand" w:cs="Times New Roman"/>
                <w:color w:val="000000"/>
                <w:kern w:val="0"/>
                <w:sz w:val="20"/>
                <w:szCs w:val="2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DCB45" w14:textId="46AC1586"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Sunny and the birds by Wendy </w:t>
            </w:r>
            <w:proofErr w:type="spellStart"/>
            <w:r w:rsidRPr="00B03C41">
              <w:rPr>
                <w:rFonts w:ascii="Patrick Hand" w:eastAsia="Times New Roman" w:hAnsi="Patrick Hand" w:cs="Times New Roman"/>
                <w:color w:val="000000"/>
                <w:kern w:val="0"/>
                <w:sz w:val="20"/>
                <w:szCs w:val="20"/>
                <w:lang w:eastAsia="en-GB"/>
                <w14:ligatures w14:val="none"/>
              </w:rPr>
              <w:t>Meddour</w:t>
            </w:r>
            <w:proofErr w:type="spellEnd"/>
            <w:r w:rsidRPr="00B03C41">
              <w:rPr>
                <w:rFonts w:ascii="Patrick Hand" w:eastAsia="Times New Roman" w:hAnsi="Patrick Hand" w:cs="Times New Roman"/>
                <w:color w:val="000000"/>
                <w:kern w:val="0"/>
                <w:sz w:val="20"/>
                <w:szCs w:val="20"/>
                <w:lang w:eastAsia="en-GB"/>
                <w14:ligatures w14:val="none"/>
              </w:rPr>
              <w:t xml:space="preserve">  </w:t>
            </w:r>
          </w:p>
          <w:p w14:paraId="3FD3C2EB" w14:textId="77777777" w:rsidR="00B03C41" w:rsidRPr="00B03C41" w:rsidRDefault="00B03C41" w:rsidP="00B03C41">
            <w:pPr>
              <w:spacing w:after="0" w:line="240" w:lineRule="auto"/>
              <w:jc w:val="center"/>
              <w:rPr>
                <w:rFonts w:ascii="Patrick Hand" w:eastAsia="Times New Roman" w:hAnsi="Patrick Hand" w:cs="Times New Roman"/>
                <w:color w:val="000000"/>
                <w:kern w:val="0"/>
                <w:sz w:val="20"/>
                <w:szCs w:val="2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04F72" w14:textId="71D0E819"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Clem and Crab by Fiona Lumbers</w:t>
            </w:r>
          </w:p>
          <w:p w14:paraId="39E999AC" w14:textId="77777777" w:rsidR="00B03C41" w:rsidRPr="00B03C41" w:rsidRDefault="00B03C41" w:rsidP="00B03C41">
            <w:pPr>
              <w:spacing w:after="0" w:line="240" w:lineRule="auto"/>
              <w:jc w:val="center"/>
              <w:rPr>
                <w:rFonts w:ascii="Patrick Hand" w:eastAsia="Times New Roman" w:hAnsi="Patrick Hand" w:cs="Times New Roman"/>
                <w:color w:val="000000"/>
                <w:kern w:val="0"/>
                <w:sz w:val="20"/>
                <w:szCs w:val="2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7634F"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The Sea Saw by Tom </w:t>
            </w:r>
            <w:proofErr w:type="spellStart"/>
            <w:r w:rsidRPr="00B03C41">
              <w:rPr>
                <w:rFonts w:ascii="Patrick Hand" w:eastAsia="Times New Roman" w:hAnsi="Patrick Hand" w:cs="Times New Roman"/>
                <w:color w:val="000000"/>
                <w:kern w:val="0"/>
                <w:sz w:val="20"/>
                <w:szCs w:val="20"/>
                <w:lang w:eastAsia="en-GB"/>
                <w14:ligatures w14:val="none"/>
              </w:rPr>
              <w:t>Prercival</w:t>
            </w:r>
            <w:proofErr w:type="spellEnd"/>
            <w:r w:rsidRPr="00B03C41">
              <w:rPr>
                <w:rFonts w:ascii="Patrick Hand" w:eastAsia="Times New Roman" w:hAnsi="Patrick Hand" w:cs="Times New Roman"/>
                <w:color w:val="000000"/>
                <w:kern w:val="0"/>
                <w:sz w:val="20"/>
                <w:szCs w:val="20"/>
                <w:lang w:eastAsia="en-GB"/>
                <w14:ligatures w14:val="none"/>
              </w:rPr>
              <w:t xml:space="preserve">  </w:t>
            </w:r>
          </w:p>
          <w:p w14:paraId="51B92F54" w14:textId="77777777" w:rsidR="00B03C41" w:rsidRPr="00B03C41" w:rsidRDefault="00B03C41" w:rsidP="00B03C41">
            <w:pPr>
              <w:spacing w:after="0" w:line="240" w:lineRule="auto"/>
              <w:jc w:val="center"/>
              <w:rPr>
                <w:rFonts w:ascii="Patrick Hand" w:eastAsia="Times New Roman" w:hAnsi="Patrick Hand" w:cs="Times New Roman"/>
                <w:color w:val="000000"/>
                <w:kern w:val="0"/>
                <w:sz w:val="20"/>
                <w:szCs w:val="20"/>
                <w:lang w:eastAsia="en-GB"/>
                <w14:ligatures w14:val="none"/>
              </w:rPr>
            </w:pPr>
          </w:p>
        </w:tc>
      </w:tr>
      <w:tr w:rsidR="00B03C41" w:rsidRPr="00B03C41" w14:paraId="32F8FB0B" w14:textId="77777777" w:rsidTr="00B03C41">
        <w:trPr>
          <w:trHeight w:val="400"/>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140A5"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Key Texts</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3ADE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The Colour Monster and Colour Monster Goes to School by Anna </w:t>
            </w:r>
            <w:proofErr w:type="spellStart"/>
            <w:r w:rsidRPr="00B03C41">
              <w:rPr>
                <w:rFonts w:ascii="Patrick Hand" w:eastAsia="Times New Roman" w:hAnsi="Patrick Hand" w:cs="Times New Roman"/>
                <w:color w:val="000000"/>
                <w:kern w:val="0"/>
                <w:sz w:val="20"/>
                <w:szCs w:val="20"/>
                <w:lang w:eastAsia="en-GB"/>
                <w14:ligatures w14:val="none"/>
              </w:rPr>
              <w:t>Llenas</w:t>
            </w:r>
            <w:proofErr w:type="spellEnd"/>
          </w:p>
          <w:p w14:paraId="0D03CD5E"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65EA3D14"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Super Duper You by Sophie Henn</w:t>
            </w:r>
          </w:p>
          <w:p w14:paraId="66360F5D"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42F8609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Families, Families, Families! By Anne and Max Long</w:t>
            </w:r>
          </w:p>
          <w:p w14:paraId="4D9E59B8"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5FE7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We’re Going on a Bear Hunt by </w:t>
            </w:r>
            <w:proofErr w:type="spellStart"/>
            <w:r w:rsidRPr="00B03C41">
              <w:rPr>
                <w:rFonts w:ascii="Patrick Hand" w:eastAsia="Times New Roman" w:hAnsi="Patrick Hand" w:cs="Times New Roman"/>
                <w:color w:val="000000"/>
                <w:kern w:val="0"/>
                <w:sz w:val="20"/>
                <w:szCs w:val="20"/>
                <w:lang w:eastAsia="en-GB"/>
                <w14:ligatures w14:val="none"/>
              </w:rPr>
              <w:t>Micheal</w:t>
            </w:r>
            <w:proofErr w:type="spellEnd"/>
            <w:r w:rsidRPr="00B03C41">
              <w:rPr>
                <w:rFonts w:ascii="Patrick Hand" w:eastAsia="Times New Roman" w:hAnsi="Patrick Hand" w:cs="Times New Roman"/>
                <w:color w:val="000000"/>
                <w:kern w:val="0"/>
                <w:sz w:val="20"/>
                <w:szCs w:val="20"/>
                <w:lang w:eastAsia="en-GB"/>
                <w14:ligatures w14:val="none"/>
              </w:rPr>
              <w:t xml:space="preserve"> Rosen</w:t>
            </w:r>
          </w:p>
          <w:p w14:paraId="3E2F0839"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2D5B3E03"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Jesus Christmas Party by Nicholas Allen</w:t>
            </w:r>
          </w:p>
          <w:p w14:paraId="2066C19F"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211EC40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The Longest Wait by</w:t>
            </w:r>
          </w:p>
          <w:p w14:paraId="3452530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Alison Brewis</w:t>
            </w:r>
          </w:p>
          <w:p w14:paraId="5546EB69"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1CC1EEC4"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Joy to the </w:t>
            </w:r>
            <w:proofErr w:type="gramStart"/>
            <w:r w:rsidRPr="00B03C41">
              <w:rPr>
                <w:rFonts w:ascii="Patrick Hand" w:eastAsia="Times New Roman" w:hAnsi="Patrick Hand" w:cs="Times New Roman"/>
                <w:color w:val="000000"/>
                <w:kern w:val="0"/>
                <w:sz w:val="20"/>
                <w:szCs w:val="20"/>
                <w:lang w:eastAsia="en-GB"/>
                <w14:ligatures w14:val="none"/>
              </w:rPr>
              <w:t>World!-</w:t>
            </w:r>
            <w:proofErr w:type="gramEnd"/>
            <w:r w:rsidRPr="00B03C41">
              <w:rPr>
                <w:rFonts w:ascii="Patrick Hand" w:eastAsia="Times New Roman" w:hAnsi="Patrick Hand" w:cs="Times New Roman"/>
                <w:color w:val="000000"/>
                <w:kern w:val="0"/>
                <w:sz w:val="20"/>
                <w:szCs w:val="20"/>
                <w:lang w:eastAsia="en-GB"/>
                <w14:ligatures w14:val="none"/>
              </w:rPr>
              <w:t>Christmas around the Globe by Kate DePalma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1E3B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Look Up by Nathan Bryon</w:t>
            </w:r>
          </w:p>
          <w:p w14:paraId="3B98E0CE"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72F5211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There’s an Alien in your book by Tom Fletcher</w:t>
            </w:r>
          </w:p>
          <w:p w14:paraId="41026809"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145DF97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I love Chinese New Year by Eva Wong Nava and Li Xin</w:t>
            </w:r>
          </w:p>
          <w:p w14:paraId="7437F5B0"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21D94844"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The Big Red Umbrella by Amy and Juniper Bates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AA7E0" w14:textId="10C7FE46" w:rsidR="00B03C41" w:rsidRDefault="00B03C41" w:rsidP="00B03C41">
            <w:pPr>
              <w:spacing w:after="0" w:line="240" w:lineRule="auto"/>
              <w:jc w:val="center"/>
              <w:rPr>
                <w:rFonts w:ascii="Patrick Hand" w:eastAsia="Times New Roman" w:hAnsi="Patrick Hand" w:cs="Times New Roman"/>
                <w:color w:val="000000"/>
                <w:kern w:val="0"/>
                <w:sz w:val="20"/>
                <w:szCs w:val="20"/>
                <w:lang w:eastAsia="en-GB"/>
                <w14:ligatures w14:val="none"/>
              </w:rPr>
            </w:pPr>
            <w:r w:rsidRPr="00B03C41">
              <w:rPr>
                <w:rFonts w:ascii="Patrick Hand" w:eastAsia="Times New Roman" w:hAnsi="Patrick Hand" w:cs="Times New Roman"/>
                <w:color w:val="000000"/>
                <w:kern w:val="0"/>
                <w:sz w:val="20"/>
                <w:szCs w:val="20"/>
                <w:lang w:eastAsia="en-GB"/>
                <w14:ligatures w14:val="none"/>
              </w:rPr>
              <w:t>The Little Red Hen</w:t>
            </w:r>
          </w:p>
          <w:p w14:paraId="30FFE28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p>
          <w:p w14:paraId="3A171AC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Jack and the Beanstalk</w:t>
            </w:r>
          </w:p>
          <w:p w14:paraId="236B65C4"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6A2BD463"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Mama Panya’s Pancakes by Mary and Rich Chamberlin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BDB3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The Very Hungry Caterpillar by Eric Carle</w:t>
            </w:r>
          </w:p>
          <w:p w14:paraId="4CA5AD1D"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0AEF0D1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Tasty Poems by Jill Bennett</w:t>
            </w:r>
          </w:p>
          <w:p w14:paraId="0FD65093"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2BDDDEB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The Perfect Picnic by Jill Bennett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3FFB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Seaside Holidays Then and Now by Claire Hibbert</w:t>
            </w:r>
          </w:p>
          <w:p w14:paraId="6E26683F"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527A256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The Adventures of Scout Stop Dropping Litter by </w:t>
            </w:r>
            <w:proofErr w:type="spellStart"/>
            <w:proofErr w:type="gramStart"/>
            <w:r w:rsidRPr="00B03C41">
              <w:rPr>
                <w:rFonts w:ascii="Patrick Hand" w:eastAsia="Times New Roman" w:hAnsi="Patrick Hand" w:cs="Times New Roman"/>
                <w:color w:val="000000"/>
                <w:kern w:val="0"/>
                <w:sz w:val="20"/>
                <w:szCs w:val="20"/>
                <w:lang w:eastAsia="en-GB"/>
                <w14:ligatures w14:val="none"/>
              </w:rPr>
              <w:t>Nick,Jon</w:t>
            </w:r>
            <w:proofErr w:type="spellEnd"/>
            <w:proofErr w:type="gramEnd"/>
            <w:r w:rsidRPr="00B03C41">
              <w:rPr>
                <w:rFonts w:ascii="Patrick Hand" w:eastAsia="Times New Roman" w:hAnsi="Patrick Hand" w:cs="Times New Roman"/>
                <w:color w:val="000000"/>
                <w:kern w:val="0"/>
                <w:sz w:val="20"/>
                <w:szCs w:val="20"/>
                <w:lang w:eastAsia="en-GB"/>
                <w14:ligatures w14:val="none"/>
              </w:rPr>
              <w:t xml:space="preserve"> and Matt</w:t>
            </w:r>
          </w:p>
        </w:tc>
      </w:tr>
      <w:tr w:rsidR="00B03C41" w:rsidRPr="00B03C41" w14:paraId="061E5422" w14:textId="77777777" w:rsidTr="00B03C41">
        <w:trPr>
          <w:trHeight w:val="660"/>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391B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Maths</w:t>
            </w:r>
          </w:p>
          <w:p w14:paraId="2DB8EBB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(Mastering Number)</w:t>
            </w:r>
          </w:p>
        </w:tc>
        <w:tc>
          <w:tcPr>
            <w:tcW w:w="25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7E96E"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Pupils will build on previous experiences of</w:t>
            </w:r>
          </w:p>
          <w:p w14:paraId="3E02F6E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number from their home and </w:t>
            </w:r>
            <w:proofErr w:type="gramStart"/>
            <w:r w:rsidRPr="00B03C41">
              <w:rPr>
                <w:rFonts w:ascii="Patrick Hand" w:eastAsia="Times New Roman" w:hAnsi="Patrick Hand" w:cs="Times New Roman"/>
                <w:color w:val="000000"/>
                <w:kern w:val="0"/>
                <w:sz w:val="20"/>
                <w:szCs w:val="20"/>
                <w:lang w:eastAsia="en-GB"/>
                <w14:ligatures w14:val="none"/>
              </w:rPr>
              <w:t>nursery</w:t>
            </w:r>
            <w:proofErr w:type="gramEnd"/>
          </w:p>
          <w:p w14:paraId="12C6E2DF"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environments, and further develop their subitising and counting skills. They will explore the composition of numbers within 5. They will begin to compare sets of </w:t>
            </w:r>
            <w:r w:rsidRPr="00B03C41">
              <w:rPr>
                <w:rFonts w:ascii="Patrick Hand" w:eastAsia="Times New Roman" w:hAnsi="Patrick Hand" w:cs="Times New Roman"/>
                <w:color w:val="000000"/>
                <w:kern w:val="0"/>
                <w:sz w:val="20"/>
                <w:szCs w:val="20"/>
                <w:lang w:eastAsia="en-GB"/>
                <w14:ligatures w14:val="none"/>
              </w:rPr>
              <w:lastRenderedPageBreak/>
              <w:t>objects and use the language of comparison.</w:t>
            </w:r>
          </w:p>
          <w:p w14:paraId="72FA4E83"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Finish with </w:t>
            </w:r>
            <w:proofErr w:type="spellStart"/>
            <w:r w:rsidRPr="00B03C41">
              <w:rPr>
                <w:rFonts w:ascii="Patrick Hand" w:eastAsia="Times New Roman" w:hAnsi="Patrick Hand" w:cs="Times New Roman"/>
                <w:color w:val="000000"/>
                <w:kern w:val="0"/>
                <w:sz w:val="20"/>
                <w:szCs w:val="20"/>
                <w:lang w:eastAsia="en-GB"/>
                <w14:ligatures w14:val="none"/>
              </w:rPr>
              <w:t>Powermaths</w:t>
            </w:r>
            <w:proofErr w:type="spellEnd"/>
            <w:r w:rsidRPr="00B03C41">
              <w:rPr>
                <w:rFonts w:ascii="Patrick Hand" w:eastAsia="Times New Roman" w:hAnsi="Patrick Hand" w:cs="Times New Roman"/>
                <w:color w:val="000000"/>
                <w:kern w:val="0"/>
                <w:sz w:val="20"/>
                <w:szCs w:val="20"/>
                <w:lang w:eastAsia="en-GB"/>
                <w14:ligatures w14:val="none"/>
              </w:rPr>
              <w:t xml:space="preserve"> Unit on Shape.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2FF1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 xml:space="preserve">Pupils will continue to develop their </w:t>
            </w:r>
            <w:proofErr w:type="gramStart"/>
            <w:r w:rsidRPr="00B03C41">
              <w:rPr>
                <w:rFonts w:ascii="Patrick Hand" w:eastAsia="Times New Roman" w:hAnsi="Patrick Hand" w:cs="Times New Roman"/>
                <w:color w:val="000000"/>
                <w:kern w:val="0"/>
                <w:sz w:val="20"/>
                <w:szCs w:val="20"/>
                <w:lang w:eastAsia="en-GB"/>
                <w14:ligatures w14:val="none"/>
              </w:rPr>
              <w:t>subitising</w:t>
            </w:r>
            <w:proofErr w:type="gramEnd"/>
          </w:p>
          <w:p w14:paraId="131FCBE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and counting skills and explore the composition of numbers within and beyond 5. They will begin to identify when two sets are equal or unequal and connect two equal groups to doubles. They will </w:t>
            </w:r>
            <w:r w:rsidRPr="00B03C41">
              <w:rPr>
                <w:rFonts w:ascii="Patrick Hand" w:eastAsia="Times New Roman" w:hAnsi="Patrick Hand" w:cs="Times New Roman"/>
                <w:color w:val="000000"/>
                <w:kern w:val="0"/>
                <w:sz w:val="20"/>
                <w:szCs w:val="20"/>
                <w:lang w:eastAsia="en-GB"/>
                <w14:ligatures w14:val="none"/>
              </w:rPr>
              <w:lastRenderedPageBreak/>
              <w:t>begin to connect quantities to numerals.</w:t>
            </w:r>
          </w:p>
          <w:p w14:paraId="45DD19A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Finish with </w:t>
            </w:r>
            <w:proofErr w:type="spellStart"/>
            <w:r w:rsidRPr="00B03C41">
              <w:rPr>
                <w:rFonts w:ascii="Patrick Hand" w:eastAsia="Times New Roman" w:hAnsi="Patrick Hand" w:cs="Times New Roman"/>
                <w:color w:val="000000"/>
                <w:kern w:val="0"/>
                <w:sz w:val="20"/>
                <w:szCs w:val="20"/>
                <w:lang w:eastAsia="en-GB"/>
                <w14:ligatures w14:val="none"/>
              </w:rPr>
              <w:t>Powermaths</w:t>
            </w:r>
            <w:proofErr w:type="spellEnd"/>
            <w:r w:rsidRPr="00B03C41">
              <w:rPr>
                <w:rFonts w:ascii="Patrick Hand" w:eastAsia="Times New Roman" w:hAnsi="Patrick Hand" w:cs="Times New Roman"/>
                <w:color w:val="000000"/>
                <w:kern w:val="0"/>
                <w:sz w:val="20"/>
                <w:szCs w:val="20"/>
                <w:lang w:eastAsia="en-GB"/>
                <w14:ligatures w14:val="none"/>
              </w:rPr>
              <w:t xml:space="preserve"> Unit on Space.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E0E3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Pupils will consolidate their counting skills,</w:t>
            </w:r>
          </w:p>
          <w:p w14:paraId="57E4E33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counting to larger numbers and developing a</w:t>
            </w:r>
          </w:p>
          <w:p w14:paraId="02EDC9DE"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wider range of counting strategies. They will</w:t>
            </w:r>
          </w:p>
          <w:p w14:paraId="7765FA0D"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secure knowledge of number facts through</w:t>
            </w:r>
          </w:p>
          <w:p w14:paraId="1E36AB9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varied practice.</w:t>
            </w:r>
          </w:p>
          <w:p w14:paraId="32620C7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 xml:space="preserve">Finish with </w:t>
            </w:r>
            <w:proofErr w:type="spellStart"/>
            <w:r w:rsidRPr="00B03C41">
              <w:rPr>
                <w:rFonts w:ascii="Patrick Hand" w:eastAsia="Times New Roman" w:hAnsi="Patrick Hand" w:cs="Times New Roman"/>
                <w:color w:val="000000"/>
                <w:kern w:val="0"/>
                <w:sz w:val="20"/>
                <w:szCs w:val="20"/>
                <w:lang w:eastAsia="en-GB"/>
                <w14:ligatures w14:val="none"/>
              </w:rPr>
              <w:t>Powermaths</w:t>
            </w:r>
            <w:proofErr w:type="spellEnd"/>
            <w:r w:rsidRPr="00B03C41">
              <w:rPr>
                <w:rFonts w:ascii="Patrick Hand" w:eastAsia="Times New Roman" w:hAnsi="Patrick Hand" w:cs="Times New Roman"/>
                <w:color w:val="000000"/>
                <w:kern w:val="0"/>
                <w:sz w:val="20"/>
                <w:szCs w:val="20"/>
                <w:lang w:eastAsia="en-GB"/>
                <w14:ligatures w14:val="none"/>
              </w:rPr>
              <w:t xml:space="preserve"> Unit on Measure.</w:t>
            </w:r>
          </w:p>
          <w:p w14:paraId="7685CD35"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r>
      <w:tr w:rsidR="00B03C41" w:rsidRPr="00B03C41" w14:paraId="1438748C" w14:textId="77777777" w:rsidTr="00B03C41">
        <w:trPr>
          <w:trHeight w:val="400"/>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E42C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lastRenderedPageBreak/>
              <w:t>RE </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5203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Creation and Covenant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0C55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Prophecy </w:t>
            </w:r>
            <w:proofErr w:type="gramStart"/>
            <w:r w:rsidRPr="00B03C41">
              <w:rPr>
                <w:rFonts w:ascii="Patrick Hand" w:eastAsia="Times New Roman" w:hAnsi="Patrick Hand" w:cs="Times New Roman"/>
                <w:color w:val="000000"/>
                <w:kern w:val="0"/>
                <w:sz w:val="20"/>
                <w:szCs w:val="20"/>
                <w:lang w:eastAsia="en-GB"/>
                <w14:ligatures w14:val="none"/>
              </w:rPr>
              <w:t>and  Promise</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FE78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Galilee to Jerusalem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2447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Desert to Garden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87C7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Ends of the Earth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AC94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Dialogue and Encounter</w:t>
            </w:r>
          </w:p>
        </w:tc>
      </w:tr>
      <w:tr w:rsidR="00B03C41" w:rsidRPr="00B03C41" w14:paraId="798ABA65" w14:textId="77777777" w:rsidTr="00B03C41">
        <w:trPr>
          <w:trHeight w:val="500"/>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BEAD6" w14:textId="5FCE39EF" w:rsidR="00B03C41" w:rsidRPr="00B03C41" w:rsidRDefault="00B03C41" w:rsidP="00B03C41">
            <w:pPr>
              <w:spacing w:after="0" w:line="240" w:lineRule="auto"/>
              <w:jc w:val="center"/>
              <w:rPr>
                <w:rFonts w:ascii="Times New Roman" w:eastAsia="Times New Roman" w:hAnsi="Times New Roman" w:cs="Times New Roman"/>
                <w:kern w:val="0"/>
                <w:sz w:val="18"/>
                <w:szCs w:val="18"/>
                <w:lang w:eastAsia="en-GB"/>
                <w14:ligatures w14:val="none"/>
              </w:rPr>
            </w:pPr>
            <w:r w:rsidRPr="00B03C41">
              <w:rPr>
                <w:rFonts w:ascii="Patrick Hand" w:eastAsia="Times New Roman" w:hAnsi="Patrick Hand" w:cs="Times New Roman"/>
                <w:b/>
                <w:bCs/>
                <w:color w:val="000000"/>
                <w:kern w:val="0"/>
                <w:sz w:val="18"/>
                <w:szCs w:val="18"/>
                <w:lang w:eastAsia="en-GB"/>
                <w14:ligatures w14:val="none"/>
              </w:rPr>
              <w:t xml:space="preserve">Personal, Social </w:t>
            </w:r>
            <w:r w:rsidRPr="00B03C41">
              <w:rPr>
                <w:rFonts w:ascii="Patrick Hand" w:eastAsia="Times New Roman" w:hAnsi="Patrick Hand" w:cs="Times New Roman"/>
                <w:b/>
                <w:bCs/>
                <w:color w:val="000000"/>
                <w:kern w:val="0"/>
                <w:sz w:val="18"/>
                <w:szCs w:val="18"/>
                <w:lang w:eastAsia="en-GB"/>
                <w14:ligatures w14:val="none"/>
              </w:rPr>
              <w:t>and Emotional</w:t>
            </w:r>
            <w:r w:rsidRPr="00B03C41">
              <w:rPr>
                <w:rFonts w:ascii="Patrick Hand" w:eastAsia="Times New Roman" w:hAnsi="Patrick Hand" w:cs="Times New Roman"/>
                <w:b/>
                <w:bCs/>
                <w:color w:val="000000"/>
                <w:kern w:val="0"/>
                <w:sz w:val="18"/>
                <w:szCs w:val="18"/>
                <w:lang w:eastAsia="en-GB"/>
                <w14:ligatures w14:val="none"/>
              </w:rPr>
              <w:t xml:space="preserve"> Development</w:t>
            </w:r>
          </w:p>
          <w:p w14:paraId="13CCF4A1"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172A5"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Belonging/</w:t>
            </w:r>
          </w:p>
          <w:p w14:paraId="5627F995"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Relationships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EBA9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Created to love others- Personal relationships/</w:t>
            </w:r>
          </w:p>
          <w:p w14:paraId="22684D0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Keeping safe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FE52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Created to love others- Keeping safe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6DA5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Created to live in Community- Living in the wider world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2246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Created and loved by God- Me, my body, my health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B482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Created and loved by God- Emotional wellbeing/</w:t>
            </w:r>
          </w:p>
          <w:p w14:paraId="431AE33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Lifecycles</w:t>
            </w:r>
          </w:p>
        </w:tc>
      </w:tr>
      <w:tr w:rsidR="00B03C41" w:rsidRPr="00B03C41" w14:paraId="16096923" w14:textId="77777777" w:rsidTr="00B03C41">
        <w:trPr>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DAE9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Communication &amp; Language</w:t>
            </w:r>
          </w:p>
          <w:p w14:paraId="3FC011CD"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7C6B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Learn Vocabulary</w:t>
            </w:r>
          </w:p>
          <w:p w14:paraId="7C0FC4EE"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Listen and take turns speaking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2C5DE"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Learn new </w:t>
            </w:r>
            <w:proofErr w:type="gramStart"/>
            <w:r w:rsidRPr="00B03C41">
              <w:rPr>
                <w:rFonts w:ascii="Patrick Hand" w:eastAsia="Times New Roman" w:hAnsi="Patrick Hand" w:cs="Times New Roman"/>
                <w:color w:val="000000"/>
                <w:kern w:val="0"/>
                <w:sz w:val="20"/>
                <w:szCs w:val="20"/>
                <w:lang w:eastAsia="en-GB"/>
                <w14:ligatures w14:val="none"/>
              </w:rPr>
              <w:t>vocabulary</w:t>
            </w:r>
            <w:proofErr w:type="gramEnd"/>
          </w:p>
          <w:p w14:paraId="796D7C3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Speak in </w:t>
            </w:r>
            <w:proofErr w:type="gramStart"/>
            <w:r w:rsidRPr="00B03C41">
              <w:rPr>
                <w:rFonts w:ascii="Patrick Hand" w:eastAsia="Times New Roman" w:hAnsi="Patrick Hand" w:cs="Times New Roman"/>
                <w:color w:val="000000"/>
                <w:kern w:val="0"/>
                <w:sz w:val="20"/>
                <w:szCs w:val="20"/>
                <w:lang w:eastAsia="en-GB"/>
                <w14:ligatures w14:val="none"/>
              </w:rPr>
              <w:t>sentences</w:t>
            </w:r>
            <w:proofErr w:type="gramEnd"/>
          </w:p>
          <w:p w14:paraId="7843F88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Using </w:t>
            </w:r>
            <w:proofErr w:type="spellStart"/>
            <w:proofErr w:type="gramStart"/>
            <w:r w:rsidRPr="00B03C41">
              <w:rPr>
                <w:rFonts w:ascii="Patrick Hand" w:eastAsia="Times New Roman" w:hAnsi="Patrick Hand" w:cs="Times New Roman"/>
                <w:color w:val="000000"/>
                <w:kern w:val="0"/>
                <w:sz w:val="20"/>
                <w:szCs w:val="20"/>
                <w:lang w:eastAsia="en-GB"/>
                <w14:ligatures w14:val="none"/>
              </w:rPr>
              <w:t>non fiction</w:t>
            </w:r>
            <w:proofErr w:type="spellEnd"/>
            <w:proofErr w:type="gramEnd"/>
            <w:r w:rsidRPr="00B03C41">
              <w:rPr>
                <w:rFonts w:ascii="Patrick Hand" w:eastAsia="Times New Roman" w:hAnsi="Patrick Hand" w:cs="Times New Roman"/>
                <w:color w:val="000000"/>
                <w:kern w:val="0"/>
                <w:sz w:val="20"/>
                <w:szCs w:val="20"/>
                <w:lang w:eastAsia="en-GB"/>
                <w14:ligatures w14:val="none"/>
              </w:rPr>
              <w:t xml:space="preserve"> books</w:t>
            </w:r>
          </w:p>
          <w:p w14:paraId="62A2B1CE"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C066D"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Learn Vocabulary</w:t>
            </w:r>
          </w:p>
          <w:p w14:paraId="14DF4E3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Using </w:t>
            </w:r>
            <w:proofErr w:type="spellStart"/>
            <w:proofErr w:type="gramStart"/>
            <w:r w:rsidRPr="00B03C41">
              <w:rPr>
                <w:rFonts w:ascii="Patrick Hand" w:eastAsia="Times New Roman" w:hAnsi="Patrick Hand" w:cs="Times New Roman"/>
                <w:color w:val="000000"/>
                <w:kern w:val="0"/>
                <w:sz w:val="20"/>
                <w:szCs w:val="20"/>
                <w:lang w:eastAsia="en-GB"/>
                <w14:ligatures w14:val="none"/>
              </w:rPr>
              <w:t>non fiction</w:t>
            </w:r>
            <w:proofErr w:type="spellEnd"/>
            <w:proofErr w:type="gramEnd"/>
            <w:r w:rsidRPr="00B03C41">
              <w:rPr>
                <w:rFonts w:ascii="Patrick Hand" w:eastAsia="Times New Roman" w:hAnsi="Patrick Hand" w:cs="Times New Roman"/>
                <w:color w:val="000000"/>
                <w:kern w:val="0"/>
                <w:sz w:val="20"/>
                <w:szCs w:val="20"/>
                <w:lang w:eastAsia="en-GB"/>
                <w14:ligatures w14:val="none"/>
              </w:rPr>
              <w:t xml:space="preserve"> books</w:t>
            </w:r>
          </w:p>
          <w:p w14:paraId="55C8DD9D"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Explain ideas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AA20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Learn new </w:t>
            </w:r>
            <w:proofErr w:type="gramStart"/>
            <w:r w:rsidRPr="00B03C41">
              <w:rPr>
                <w:rFonts w:ascii="Patrick Hand" w:eastAsia="Times New Roman" w:hAnsi="Patrick Hand" w:cs="Times New Roman"/>
                <w:color w:val="000000"/>
                <w:kern w:val="0"/>
                <w:sz w:val="20"/>
                <w:szCs w:val="20"/>
                <w:lang w:eastAsia="en-GB"/>
                <w14:ligatures w14:val="none"/>
              </w:rPr>
              <w:t>vocabulary</w:t>
            </w:r>
            <w:proofErr w:type="gramEnd"/>
          </w:p>
          <w:p w14:paraId="6555F5A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Listen to and retell stories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CDF3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Learn Vocabulary</w:t>
            </w:r>
          </w:p>
          <w:p w14:paraId="41CCA7AF"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Explain </w:t>
            </w:r>
          </w:p>
          <w:p w14:paraId="6349C8D4"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Use </w:t>
            </w:r>
            <w:proofErr w:type="spellStart"/>
            <w:proofErr w:type="gramStart"/>
            <w:r w:rsidRPr="00B03C41">
              <w:rPr>
                <w:rFonts w:ascii="Patrick Hand" w:eastAsia="Times New Roman" w:hAnsi="Patrick Hand" w:cs="Times New Roman"/>
                <w:color w:val="000000"/>
                <w:kern w:val="0"/>
                <w:sz w:val="20"/>
                <w:szCs w:val="20"/>
                <w:lang w:eastAsia="en-GB"/>
                <w14:ligatures w14:val="none"/>
              </w:rPr>
              <w:t>non fiction</w:t>
            </w:r>
            <w:proofErr w:type="spellEnd"/>
            <w:proofErr w:type="gramEnd"/>
            <w:r w:rsidRPr="00B03C41">
              <w:rPr>
                <w:rFonts w:ascii="Patrick Hand" w:eastAsia="Times New Roman" w:hAnsi="Patrick Hand" w:cs="Times New Roman"/>
                <w:color w:val="000000"/>
                <w:kern w:val="0"/>
                <w:sz w:val="20"/>
                <w:szCs w:val="20"/>
                <w:lang w:eastAsia="en-GB"/>
                <w14:ligatures w14:val="none"/>
              </w:rPr>
              <w:t xml:space="preserve"> books</w:t>
            </w:r>
          </w:p>
          <w:p w14:paraId="20AA4835"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Ask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0CEE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Learn new </w:t>
            </w:r>
            <w:proofErr w:type="gramStart"/>
            <w:r w:rsidRPr="00B03C41">
              <w:rPr>
                <w:rFonts w:ascii="Patrick Hand" w:eastAsia="Times New Roman" w:hAnsi="Patrick Hand" w:cs="Times New Roman"/>
                <w:color w:val="000000"/>
                <w:kern w:val="0"/>
                <w:sz w:val="20"/>
                <w:szCs w:val="20"/>
                <w:lang w:eastAsia="en-GB"/>
                <w14:ligatures w14:val="none"/>
              </w:rPr>
              <w:t>vocabulary</w:t>
            </w:r>
            <w:proofErr w:type="gramEnd"/>
          </w:p>
          <w:p w14:paraId="172E4FD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Use </w:t>
            </w:r>
            <w:proofErr w:type="spellStart"/>
            <w:proofErr w:type="gramStart"/>
            <w:r w:rsidRPr="00B03C41">
              <w:rPr>
                <w:rFonts w:ascii="Patrick Hand" w:eastAsia="Times New Roman" w:hAnsi="Patrick Hand" w:cs="Times New Roman"/>
                <w:color w:val="000000"/>
                <w:kern w:val="0"/>
                <w:sz w:val="20"/>
                <w:szCs w:val="20"/>
                <w:lang w:eastAsia="en-GB"/>
                <w14:ligatures w14:val="none"/>
              </w:rPr>
              <w:t>non fiction</w:t>
            </w:r>
            <w:proofErr w:type="spellEnd"/>
            <w:proofErr w:type="gramEnd"/>
            <w:r w:rsidRPr="00B03C41">
              <w:rPr>
                <w:rFonts w:ascii="Patrick Hand" w:eastAsia="Times New Roman" w:hAnsi="Patrick Hand" w:cs="Times New Roman"/>
                <w:color w:val="000000"/>
                <w:kern w:val="0"/>
                <w:sz w:val="20"/>
                <w:szCs w:val="20"/>
                <w:lang w:eastAsia="en-GB"/>
                <w14:ligatures w14:val="none"/>
              </w:rPr>
              <w:t xml:space="preserve"> books</w:t>
            </w:r>
          </w:p>
          <w:p w14:paraId="66BA598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Ask questions</w:t>
            </w:r>
          </w:p>
        </w:tc>
      </w:tr>
      <w:tr w:rsidR="00B03C41" w:rsidRPr="00B03C41" w14:paraId="4CC33B09" w14:textId="77777777" w:rsidTr="00B03C41">
        <w:trPr>
          <w:trHeight w:val="1125"/>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3161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Understanding the World</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42666A" w14:textId="3ACA4388"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Looking at similarities, differences, </w:t>
            </w:r>
            <w:r w:rsidRPr="00B03C41">
              <w:rPr>
                <w:rFonts w:ascii="Patrick Hand" w:eastAsia="Times New Roman" w:hAnsi="Patrick Hand" w:cs="Times New Roman"/>
                <w:color w:val="000000"/>
                <w:kern w:val="0"/>
                <w:sz w:val="20"/>
                <w:szCs w:val="20"/>
                <w:lang w:eastAsia="en-GB"/>
                <w14:ligatures w14:val="none"/>
              </w:rPr>
              <w:t>patterns,</w:t>
            </w:r>
            <w:r w:rsidRPr="00B03C41">
              <w:rPr>
                <w:rFonts w:ascii="Patrick Hand" w:eastAsia="Times New Roman" w:hAnsi="Patrick Hand" w:cs="Times New Roman"/>
                <w:color w:val="000000"/>
                <w:kern w:val="0"/>
                <w:sz w:val="20"/>
                <w:szCs w:val="20"/>
                <w:lang w:eastAsia="en-GB"/>
                <w14:ligatures w14:val="none"/>
              </w:rPr>
              <w:t xml:space="preserve"> and change</w:t>
            </w:r>
          </w:p>
          <w:p w14:paraId="5B5FBAFD" w14:textId="28123733"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People and Communities - talking about the </w:t>
            </w:r>
            <w:r w:rsidRPr="00B03C41">
              <w:rPr>
                <w:rFonts w:ascii="Patrick Hand" w:eastAsia="Times New Roman" w:hAnsi="Patrick Hand" w:cs="Times New Roman"/>
                <w:color w:val="000000"/>
                <w:kern w:val="0"/>
                <w:sz w:val="20"/>
                <w:szCs w:val="20"/>
                <w:lang w:eastAsia="en-GB"/>
                <w14:ligatures w14:val="none"/>
              </w:rPr>
              <w:t>past and</w:t>
            </w:r>
            <w:r w:rsidRPr="00B03C41">
              <w:rPr>
                <w:rFonts w:ascii="Patrick Hand" w:eastAsia="Times New Roman" w:hAnsi="Patrick Hand" w:cs="Times New Roman"/>
                <w:color w:val="000000"/>
                <w:kern w:val="0"/>
                <w:sz w:val="20"/>
                <w:szCs w:val="20"/>
                <w:lang w:eastAsia="en-GB"/>
                <w14:ligatures w14:val="none"/>
              </w:rPr>
              <w:t xml:space="preserve"> present events in their lives and the </w:t>
            </w:r>
          </w:p>
          <w:p w14:paraId="02955B8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lives of their family.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E4CE7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Talk about features of their immediate environment and how it might differ from other </w:t>
            </w:r>
            <w:proofErr w:type="gramStart"/>
            <w:r w:rsidRPr="00B03C41">
              <w:rPr>
                <w:rFonts w:ascii="Patrick Hand" w:eastAsia="Times New Roman" w:hAnsi="Patrick Hand" w:cs="Times New Roman"/>
                <w:color w:val="000000"/>
                <w:kern w:val="0"/>
                <w:sz w:val="20"/>
                <w:szCs w:val="20"/>
                <w:lang w:eastAsia="en-GB"/>
                <w14:ligatures w14:val="none"/>
              </w:rPr>
              <w:t>environments</w:t>
            </w:r>
            <w:proofErr w:type="gramEnd"/>
          </w:p>
          <w:p w14:paraId="02D17A3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Make observations about plants and animals - seed planting.</w:t>
            </w:r>
          </w:p>
          <w:p w14:paraId="394A1EF8"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2D02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Explain similarities and differences between this life in this country and that in another country (Asia focus)</w:t>
            </w:r>
          </w:p>
          <w:p w14:paraId="7A488AF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Recognise physical and human geographical </w:t>
            </w:r>
            <w:proofErr w:type="gramStart"/>
            <w:r w:rsidRPr="00B03C41">
              <w:rPr>
                <w:rFonts w:ascii="Patrick Hand" w:eastAsia="Times New Roman" w:hAnsi="Patrick Hand" w:cs="Times New Roman"/>
                <w:color w:val="000000"/>
                <w:kern w:val="0"/>
                <w:sz w:val="20"/>
                <w:szCs w:val="20"/>
                <w:lang w:eastAsia="en-GB"/>
                <w14:ligatures w14:val="none"/>
              </w:rPr>
              <w:t>features</w:t>
            </w:r>
            <w:proofErr w:type="gramEnd"/>
          </w:p>
          <w:p w14:paraId="4C08DA8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Know about similarities and differences between themselves and </w:t>
            </w:r>
            <w:proofErr w:type="gramStart"/>
            <w:r w:rsidRPr="00B03C41">
              <w:rPr>
                <w:rFonts w:ascii="Patrick Hand" w:eastAsia="Times New Roman" w:hAnsi="Patrick Hand" w:cs="Times New Roman"/>
                <w:color w:val="000000"/>
                <w:kern w:val="0"/>
                <w:sz w:val="20"/>
                <w:szCs w:val="20"/>
                <w:lang w:eastAsia="en-GB"/>
                <w14:ligatures w14:val="none"/>
              </w:rPr>
              <w:t>others</w:t>
            </w:r>
            <w:proofErr w:type="gramEnd"/>
          </w:p>
          <w:p w14:paraId="0AB39BE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Exploring space, planets, the </w:t>
            </w:r>
            <w:proofErr w:type="gramStart"/>
            <w:r w:rsidRPr="00B03C41">
              <w:rPr>
                <w:rFonts w:ascii="Patrick Hand" w:eastAsia="Times New Roman" w:hAnsi="Patrick Hand" w:cs="Times New Roman"/>
                <w:color w:val="000000"/>
                <w:kern w:val="0"/>
                <w:sz w:val="20"/>
                <w:szCs w:val="20"/>
                <w:lang w:eastAsia="en-GB"/>
                <w14:ligatures w14:val="none"/>
              </w:rPr>
              <w:lastRenderedPageBreak/>
              <w:t>moon</w:t>
            </w:r>
            <w:proofErr w:type="gramEnd"/>
            <w:r w:rsidRPr="00B03C41">
              <w:rPr>
                <w:rFonts w:ascii="Patrick Hand" w:eastAsia="Times New Roman" w:hAnsi="Patrick Hand" w:cs="Times New Roman"/>
                <w:color w:val="000000"/>
                <w:kern w:val="0"/>
                <w:sz w:val="20"/>
                <w:szCs w:val="20"/>
                <w:lang w:eastAsia="en-GB"/>
                <w14:ligatures w14:val="none"/>
              </w:rPr>
              <w:t xml:space="preserve"> and gravity.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084E6" w14:textId="77777777" w:rsidR="00B03C41" w:rsidRPr="00B03C41" w:rsidRDefault="00B03C41" w:rsidP="00B03C41">
            <w:pPr>
              <w:spacing w:before="240" w:after="24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lastRenderedPageBreak/>
              <w:t>Explain why some things occur - looking at stars and linking to nursery rhyme Twinkle, twinkle little star.</w:t>
            </w:r>
          </w:p>
          <w:p w14:paraId="22A723D4" w14:textId="77777777" w:rsidR="00B03C41" w:rsidRPr="00B03C41" w:rsidRDefault="00B03C41" w:rsidP="00B03C41">
            <w:pPr>
              <w:spacing w:before="240" w:after="24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Recognising people in the community who help </w:t>
            </w:r>
            <w:proofErr w:type="gramStart"/>
            <w:r w:rsidRPr="00B03C41">
              <w:rPr>
                <w:rFonts w:ascii="Patrick Hand" w:eastAsia="Times New Roman" w:hAnsi="Patrick Hand" w:cs="Times New Roman"/>
                <w:color w:val="000000"/>
                <w:kern w:val="0"/>
                <w:sz w:val="20"/>
                <w:szCs w:val="20"/>
                <w:lang w:eastAsia="en-GB"/>
                <w14:ligatures w14:val="none"/>
              </w:rPr>
              <w:t>and  support</w:t>
            </w:r>
            <w:proofErr w:type="gramEnd"/>
            <w:r w:rsidRPr="00B03C41">
              <w:rPr>
                <w:rFonts w:ascii="Patrick Hand" w:eastAsia="Times New Roman" w:hAnsi="Patrick Hand" w:cs="Times New Roman"/>
                <w:color w:val="000000"/>
                <w:kern w:val="0"/>
                <w:sz w:val="20"/>
                <w:szCs w:val="20"/>
                <w:lang w:eastAsia="en-GB"/>
                <w14:ligatures w14:val="none"/>
              </w:rPr>
              <w:t xml:space="preserve"> 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63F4E" w14:textId="77777777" w:rsidR="00B03C41" w:rsidRPr="00B03C41" w:rsidRDefault="00B03C41" w:rsidP="00B03C41">
            <w:pPr>
              <w:spacing w:before="240" w:after="24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Talk about change - how does food change from one form to another </w:t>
            </w:r>
            <w:proofErr w:type="spellStart"/>
            <w:r w:rsidRPr="00B03C41">
              <w:rPr>
                <w:rFonts w:ascii="Patrick Hand" w:eastAsia="Times New Roman" w:hAnsi="Patrick Hand" w:cs="Times New Roman"/>
                <w:color w:val="000000"/>
                <w:kern w:val="0"/>
                <w:sz w:val="20"/>
                <w:szCs w:val="20"/>
                <w:lang w:eastAsia="en-GB"/>
                <w14:ligatures w14:val="none"/>
              </w:rPr>
              <w:t>eg</w:t>
            </w:r>
            <w:proofErr w:type="spellEnd"/>
            <w:r w:rsidRPr="00B03C41">
              <w:rPr>
                <w:rFonts w:ascii="Patrick Hand" w:eastAsia="Times New Roman" w:hAnsi="Patrick Hand" w:cs="Times New Roman"/>
                <w:color w:val="000000"/>
                <w:kern w:val="0"/>
                <w:sz w:val="20"/>
                <w:szCs w:val="20"/>
                <w:lang w:eastAsia="en-GB"/>
                <w14:ligatures w14:val="none"/>
              </w:rPr>
              <w:t xml:space="preserve"> from a potato to a crisp.</w:t>
            </w:r>
          </w:p>
          <w:p w14:paraId="4D874B28" w14:textId="77777777" w:rsidR="00B03C41" w:rsidRPr="00B03C41" w:rsidRDefault="00B03C41" w:rsidP="00B03C41">
            <w:pPr>
              <w:spacing w:before="240" w:after="24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Talk about how </w:t>
            </w:r>
            <w:proofErr w:type="gramStart"/>
            <w:r w:rsidRPr="00B03C41">
              <w:rPr>
                <w:rFonts w:ascii="Patrick Hand" w:eastAsia="Times New Roman" w:hAnsi="Patrick Hand" w:cs="Times New Roman"/>
                <w:color w:val="000000"/>
                <w:kern w:val="0"/>
                <w:sz w:val="20"/>
                <w:szCs w:val="20"/>
                <w:lang w:eastAsia="en-GB"/>
                <w14:ligatures w14:val="none"/>
              </w:rPr>
              <w:t>some  things</w:t>
            </w:r>
            <w:proofErr w:type="gramEnd"/>
            <w:r w:rsidRPr="00B03C41">
              <w:rPr>
                <w:rFonts w:ascii="Patrick Hand" w:eastAsia="Times New Roman" w:hAnsi="Patrick Hand" w:cs="Times New Roman"/>
                <w:color w:val="000000"/>
                <w:kern w:val="0"/>
                <w:sz w:val="20"/>
                <w:szCs w:val="20"/>
                <w:lang w:eastAsia="en-GB"/>
                <w14:ligatures w14:val="none"/>
              </w:rPr>
              <w:t xml:space="preserve"> occur- talking about hot and cold food.</w:t>
            </w:r>
          </w:p>
          <w:p w14:paraId="5A5B23BC" w14:textId="77777777" w:rsidR="00B03C41" w:rsidRPr="00B03C41" w:rsidRDefault="00B03C41" w:rsidP="00B03C41">
            <w:pPr>
              <w:spacing w:before="240" w:after="24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Make observations about plants and animals - where does our food come from?</w:t>
            </w:r>
          </w:p>
          <w:p w14:paraId="7576BF4E"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615A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Make observations about plants and animals; talk about the features of their immediate environment - focus on animals native to our area and their habitats.</w:t>
            </w:r>
          </w:p>
          <w:p w14:paraId="03C8E343"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Children to make observations about themselves using a mirror.</w:t>
            </w:r>
          </w:p>
        </w:tc>
      </w:tr>
      <w:tr w:rsidR="00B03C41" w:rsidRPr="00B03C41" w14:paraId="0A1A96D7" w14:textId="77777777" w:rsidTr="00B03C41">
        <w:trPr>
          <w:trHeight w:val="400"/>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C9CD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lastRenderedPageBreak/>
              <w:t>Expressive Arts and Design </w:t>
            </w:r>
          </w:p>
          <w:p w14:paraId="76DAA6E5"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18C83" w14:textId="77777777" w:rsidR="00B03C41" w:rsidRDefault="00B03C41" w:rsidP="00B03C41">
            <w:pPr>
              <w:spacing w:after="0" w:line="240" w:lineRule="auto"/>
              <w:jc w:val="center"/>
              <w:rPr>
                <w:rFonts w:ascii="Patrick Hand" w:eastAsia="Times New Roman" w:hAnsi="Patrick Hand" w:cs="Times New Roman"/>
                <w:color w:val="000000"/>
                <w:kern w:val="0"/>
                <w:sz w:val="20"/>
                <w:szCs w:val="20"/>
                <w:lang w:eastAsia="en-GB"/>
                <w14:ligatures w14:val="none"/>
              </w:rPr>
            </w:pPr>
            <w:r w:rsidRPr="00B03C41">
              <w:rPr>
                <w:rFonts w:ascii="Patrick Hand" w:eastAsia="Times New Roman" w:hAnsi="Patrick Hand" w:cs="Times New Roman"/>
                <w:color w:val="000000"/>
                <w:kern w:val="0"/>
                <w:sz w:val="20"/>
                <w:szCs w:val="20"/>
                <w:lang w:eastAsia="en-GB"/>
                <w14:ligatures w14:val="none"/>
              </w:rPr>
              <w:t>Singing</w:t>
            </w:r>
          </w:p>
          <w:p w14:paraId="28B05C2E"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p>
          <w:p w14:paraId="16B85808" w14:textId="21425003" w:rsidR="00B03C41" w:rsidRDefault="00B03C41" w:rsidP="00B03C41">
            <w:pPr>
              <w:spacing w:after="0" w:line="240" w:lineRule="auto"/>
              <w:jc w:val="center"/>
              <w:rPr>
                <w:rFonts w:ascii="Patrick Hand" w:eastAsia="Times New Roman" w:hAnsi="Patrick Hand" w:cs="Times New Roman"/>
                <w:color w:val="000000"/>
                <w:kern w:val="0"/>
                <w:sz w:val="20"/>
                <w:szCs w:val="2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Create simple representations of events, </w:t>
            </w:r>
            <w:proofErr w:type="gramStart"/>
            <w:r w:rsidRPr="00B03C41">
              <w:rPr>
                <w:rFonts w:ascii="Patrick Hand" w:eastAsia="Times New Roman" w:hAnsi="Patrick Hand" w:cs="Times New Roman"/>
                <w:color w:val="000000"/>
                <w:kern w:val="0"/>
                <w:sz w:val="20"/>
                <w:szCs w:val="20"/>
                <w:lang w:eastAsia="en-GB"/>
                <w14:ligatures w14:val="none"/>
              </w:rPr>
              <w:t>people</w:t>
            </w:r>
            <w:proofErr w:type="gramEnd"/>
            <w:r w:rsidRPr="00B03C41">
              <w:rPr>
                <w:rFonts w:ascii="Patrick Hand" w:eastAsia="Times New Roman" w:hAnsi="Patrick Hand" w:cs="Times New Roman"/>
                <w:color w:val="000000"/>
                <w:kern w:val="0"/>
                <w:sz w:val="20"/>
                <w:szCs w:val="20"/>
                <w:lang w:eastAsia="en-GB"/>
                <w14:ligatures w14:val="none"/>
              </w:rPr>
              <w:t xml:space="preserve"> and </w:t>
            </w:r>
            <w:r w:rsidRPr="00B03C41">
              <w:rPr>
                <w:rFonts w:ascii="Patrick Hand" w:eastAsia="Times New Roman" w:hAnsi="Patrick Hand" w:cs="Times New Roman"/>
                <w:color w:val="000000"/>
                <w:kern w:val="0"/>
                <w:sz w:val="20"/>
                <w:szCs w:val="20"/>
                <w:lang w:eastAsia="en-GB"/>
                <w14:ligatures w14:val="none"/>
              </w:rPr>
              <w:t>objects.</w:t>
            </w:r>
          </w:p>
          <w:p w14:paraId="7D7B8BD8"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p>
          <w:p w14:paraId="3915E79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Self portraits</w:t>
            </w:r>
          </w:p>
          <w:p w14:paraId="1862B75E"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1626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Colour Mixing-linked to Autumn </w:t>
            </w:r>
            <w:proofErr w:type="gramStart"/>
            <w:r w:rsidRPr="00B03C41">
              <w:rPr>
                <w:rFonts w:ascii="Patrick Hand" w:eastAsia="Times New Roman" w:hAnsi="Patrick Hand" w:cs="Times New Roman"/>
                <w:color w:val="000000"/>
                <w:kern w:val="0"/>
                <w:sz w:val="20"/>
                <w:szCs w:val="20"/>
                <w:lang w:eastAsia="en-GB"/>
                <w14:ligatures w14:val="none"/>
              </w:rPr>
              <w:t>leaves</w:t>
            </w:r>
            <w:proofErr w:type="gramEnd"/>
          </w:p>
          <w:p w14:paraId="01C7AC75"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Performing-Nativity songs</w:t>
            </w:r>
          </w:p>
          <w:p w14:paraId="642FC51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Artist-Kandinsky-linked to shape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8F33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Artist study-Van Gough (Starry Night)</w:t>
            </w:r>
          </w:p>
          <w:p w14:paraId="4787C9D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Music-The Planets by Holst</w:t>
            </w:r>
          </w:p>
          <w:p w14:paraId="3F56374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Explore different instruments and the sounds they make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3B59F"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Explore and refine different </w:t>
            </w:r>
            <w:proofErr w:type="gramStart"/>
            <w:r w:rsidRPr="00B03C41">
              <w:rPr>
                <w:rFonts w:ascii="Patrick Hand" w:eastAsia="Times New Roman" w:hAnsi="Patrick Hand" w:cs="Times New Roman"/>
                <w:color w:val="000000"/>
                <w:kern w:val="0"/>
                <w:sz w:val="20"/>
                <w:szCs w:val="20"/>
                <w:lang w:eastAsia="en-GB"/>
                <w14:ligatures w14:val="none"/>
              </w:rPr>
              <w:t>techniques</w:t>
            </w:r>
            <w:proofErr w:type="gramEnd"/>
          </w:p>
          <w:p w14:paraId="62AB874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Artist-Van Gogh-the sunflower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0911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Explore, </w:t>
            </w:r>
            <w:proofErr w:type="gramStart"/>
            <w:r w:rsidRPr="00B03C41">
              <w:rPr>
                <w:rFonts w:ascii="Patrick Hand" w:eastAsia="Times New Roman" w:hAnsi="Patrick Hand" w:cs="Times New Roman"/>
                <w:color w:val="000000"/>
                <w:kern w:val="0"/>
                <w:sz w:val="20"/>
                <w:szCs w:val="20"/>
                <w:lang w:eastAsia="en-GB"/>
                <w14:ligatures w14:val="none"/>
              </w:rPr>
              <w:t>use</w:t>
            </w:r>
            <w:proofErr w:type="gramEnd"/>
            <w:r w:rsidRPr="00B03C41">
              <w:rPr>
                <w:rFonts w:ascii="Patrick Hand" w:eastAsia="Times New Roman" w:hAnsi="Patrick Hand" w:cs="Times New Roman"/>
                <w:color w:val="000000"/>
                <w:kern w:val="0"/>
                <w:sz w:val="20"/>
                <w:szCs w:val="20"/>
                <w:lang w:eastAsia="en-GB"/>
                <w14:ligatures w14:val="none"/>
              </w:rPr>
              <w:t xml:space="preserve"> and refine a variety of artistic effects to express their ideas and feelings.</w:t>
            </w:r>
          </w:p>
          <w:p w14:paraId="1E7A2BD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 xml:space="preserve">Talk about </w:t>
            </w:r>
            <w:proofErr w:type="gramStart"/>
            <w:r w:rsidRPr="00B03C41">
              <w:rPr>
                <w:rFonts w:ascii="Patrick Hand" w:eastAsia="Times New Roman" w:hAnsi="Patrick Hand" w:cs="Times New Roman"/>
                <w:color w:val="000000"/>
                <w:kern w:val="0"/>
                <w:sz w:val="20"/>
                <w:szCs w:val="20"/>
                <w:lang w:eastAsia="en-GB"/>
                <w14:ligatures w14:val="none"/>
              </w:rPr>
              <w:t>creations</w:t>
            </w:r>
            <w:proofErr w:type="gramEnd"/>
          </w:p>
          <w:p w14:paraId="4FEFC75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Artist-Henri Matisse-The </w:t>
            </w:r>
          </w:p>
          <w:p w14:paraId="3CBE58D3"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Snail</w:t>
            </w:r>
          </w:p>
          <w:p w14:paraId="6D626DC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Sculpture-Andy Goldsworthy-making minibeasts (transient 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AE81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hyperlink r:id="rId6" w:history="1">
              <w:r w:rsidRPr="00B03C41">
                <w:rPr>
                  <w:rFonts w:ascii="Patrick Hand" w:eastAsia="Times New Roman" w:hAnsi="Patrick Hand" w:cs="Times New Roman"/>
                  <w:color w:val="1155CC"/>
                  <w:kern w:val="0"/>
                  <w:sz w:val="20"/>
                  <w:szCs w:val="20"/>
                  <w:u w:val="single"/>
                  <w:lang w:eastAsia="en-GB"/>
                  <w14:ligatures w14:val="none"/>
                </w:rPr>
                <w:t>Celebration music</w:t>
              </w:r>
            </w:hyperlink>
          </w:p>
          <w:p w14:paraId="474701BD"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Self portraits</w:t>
            </w:r>
          </w:p>
        </w:tc>
      </w:tr>
      <w:tr w:rsidR="00B03C41" w:rsidRPr="00B03C41" w14:paraId="17742ECF" w14:textId="77777777" w:rsidTr="00B03C41">
        <w:trPr>
          <w:trHeight w:val="400"/>
          <w:jc w:val="center"/>
        </w:trPr>
        <w:tc>
          <w:tcPr>
            <w:tcW w:w="1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96E2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Physical Development</w:t>
            </w:r>
          </w:p>
          <w:p w14:paraId="1FA3A2EA"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b/>
                <w:bCs/>
                <w:color w:val="000000"/>
                <w:kern w:val="0"/>
                <w:sz w:val="20"/>
                <w:szCs w:val="20"/>
                <w:lang w:eastAsia="en-GB"/>
                <w14:ligatures w14:val="none"/>
              </w:rPr>
              <w:t>PE Passport</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DAF31"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Fine and Gross motor skills</w:t>
            </w:r>
          </w:p>
          <w:p w14:paraId="1926CFE2"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0101C5DB"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PE Passport: Fundamental Movement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0113D"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Fine and Gross motor skills</w:t>
            </w:r>
          </w:p>
          <w:p w14:paraId="4F723138"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6AD7116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PE Passport: Dance - Nursery Rhyme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37103"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Fine and Gross motor skills</w:t>
            </w:r>
          </w:p>
          <w:p w14:paraId="7FD35CC6"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6A9B0C3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PE Passport: Invasion Games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09696"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Fine and Gross motor skills</w:t>
            </w:r>
          </w:p>
          <w:p w14:paraId="380DD4F4"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05AF7407"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PE Passport: An adventure with the Emergency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2ECC9"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Fine and Gross motor skills</w:t>
            </w:r>
          </w:p>
          <w:p w14:paraId="0642B65C"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485AAB02"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PE Passport: Athletics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F3F6C"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Fine and Gross motor skills</w:t>
            </w:r>
          </w:p>
          <w:p w14:paraId="3610E7F4"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419F4DB0" w14:textId="77777777" w:rsidR="00B03C41" w:rsidRPr="00B03C41" w:rsidRDefault="00B03C41" w:rsidP="00B03C41">
            <w:pPr>
              <w:spacing w:after="0" w:line="240" w:lineRule="auto"/>
              <w:jc w:val="center"/>
              <w:rPr>
                <w:rFonts w:ascii="Times New Roman" w:eastAsia="Times New Roman" w:hAnsi="Times New Roman" w:cs="Times New Roman"/>
                <w:kern w:val="0"/>
                <w:lang w:eastAsia="en-GB"/>
                <w14:ligatures w14:val="none"/>
              </w:rPr>
            </w:pPr>
            <w:r w:rsidRPr="00B03C41">
              <w:rPr>
                <w:rFonts w:ascii="Patrick Hand" w:eastAsia="Times New Roman" w:hAnsi="Patrick Hand" w:cs="Times New Roman"/>
                <w:color w:val="000000"/>
                <w:kern w:val="0"/>
                <w:sz w:val="20"/>
                <w:szCs w:val="20"/>
                <w:lang w:eastAsia="en-GB"/>
                <w14:ligatures w14:val="none"/>
              </w:rPr>
              <w:t>PE Passport: Net and Wall game skills</w:t>
            </w:r>
          </w:p>
        </w:tc>
      </w:tr>
    </w:tbl>
    <w:p w14:paraId="5F3474D1" w14:textId="77777777" w:rsidR="00B03C41" w:rsidRPr="00B03C41" w:rsidRDefault="00B03C41" w:rsidP="00B03C41">
      <w:pPr>
        <w:spacing w:after="0" w:line="240" w:lineRule="auto"/>
        <w:rPr>
          <w:rFonts w:ascii="Times New Roman" w:eastAsia="Times New Roman" w:hAnsi="Times New Roman" w:cs="Times New Roman"/>
          <w:kern w:val="0"/>
          <w:lang w:eastAsia="en-GB"/>
          <w14:ligatures w14:val="none"/>
        </w:rPr>
      </w:pPr>
    </w:p>
    <w:p w14:paraId="4DD4C9A9" w14:textId="77777777" w:rsidR="00B03C41" w:rsidRDefault="00B03C41" w:rsidP="00B03C41">
      <w:pPr>
        <w:spacing w:after="240" w:line="240" w:lineRule="auto"/>
        <w:rPr>
          <w:rFonts w:ascii="Times New Roman" w:eastAsia="Times New Roman" w:hAnsi="Times New Roman" w:cs="Times New Roman"/>
          <w:kern w:val="0"/>
          <w:lang w:eastAsia="en-GB"/>
          <w14:ligatures w14:val="none"/>
        </w:rPr>
      </w:pPr>
    </w:p>
    <w:p w14:paraId="4E01FA81" w14:textId="77777777" w:rsidR="00B03C41" w:rsidRDefault="00B03C41" w:rsidP="00B03C41">
      <w:pPr>
        <w:spacing w:after="240" w:line="240" w:lineRule="auto"/>
        <w:rPr>
          <w:rFonts w:ascii="Times New Roman" w:eastAsia="Times New Roman" w:hAnsi="Times New Roman" w:cs="Times New Roman"/>
          <w:kern w:val="0"/>
          <w:lang w:eastAsia="en-GB"/>
          <w14:ligatures w14:val="none"/>
        </w:rPr>
      </w:pPr>
    </w:p>
    <w:p w14:paraId="76EB9526" w14:textId="77777777" w:rsidR="00B03C41" w:rsidRDefault="00B03C41" w:rsidP="00B03C41">
      <w:pPr>
        <w:spacing w:after="240" w:line="240" w:lineRule="auto"/>
        <w:rPr>
          <w:rFonts w:ascii="Times New Roman" w:eastAsia="Times New Roman" w:hAnsi="Times New Roman" w:cs="Times New Roman"/>
          <w:kern w:val="0"/>
          <w:lang w:eastAsia="en-GB"/>
          <w14:ligatures w14:val="none"/>
        </w:rPr>
      </w:pPr>
    </w:p>
    <w:p w14:paraId="2A996F60" w14:textId="77777777" w:rsidR="00B03C41" w:rsidRDefault="00B03C41" w:rsidP="00B03C41">
      <w:pPr>
        <w:spacing w:after="240" w:line="240" w:lineRule="auto"/>
        <w:rPr>
          <w:rFonts w:ascii="Times New Roman" w:eastAsia="Times New Roman" w:hAnsi="Times New Roman" w:cs="Times New Roman"/>
          <w:kern w:val="0"/>
          <w:lang w:eastAsia="en-GB"/>
          <w14:ligatures w14:val="none"/>
        </w:rPr>
      </w:pPr>
    </w:p>
    <w:p w14:paraId="04D3D104" w14:textId="77777777" w:rsidR="00B03C41" w:rsidRDefault="00B03C41" w:rsidP="00B03C41">
      <w:pPr>
        <w:spacing w:after="240" w:line="240" w:lineRule="auto"/>
        <w:rPr>
          <w:rFonts w:ascii="Times New Roman" w:eastAsia="Times New Roman" w:hAnsi="Times New Roman" w:cs="Times New Roman"/>
          <w:kern w:val="0"/>
          <w:lang w:eastAsia="en-GB"/>
          <w14:ligatures w14:val="none"/>
        </w:rPr>
      </w:pPr>
    </w:p>
    <w:p w14:paraId="5B93E791" w14:textId="77777777" w:rsidR="00B03C41" w:rsidRDefault="00B03C41" w:rsidP="00B03C41">
      <w:pPr>
        <w:spacing w:after="240" w:line="240" w:lineRule="auto"/>
        <w:rPr>
          <w:rFonts w:ascii="Times New Roman" w:eastAsia="Times New Roman" w:hAnsi="Times New Roman" w:cs="Times New Roman"/>
          <w:kern w:val="0"/>
          <w:lang w:eastAsia="en-GB"/>
          <w14:ligatures w14:val="none"/>
        </w:rPr>
      </w:pPr>
    </w:p>
    <w:p w14:paraId="304DB040" w14:textId="2D3AC440" w:rsidR="00B03C41" w:rsidRPr="00B03C41" w:rsidRDefault="00B03C41" w:rsidP="00B03C41">
      <w:pPr>
        <w:pStyle w:val="ListParagraph"/>
        <w:numPr>
          <w:ilvl w:val="0"/>
          <w:numId w:val="1"/>
        </w:numPr>
        <w:spacing w:after="240" w:line="240" w:lineRule="auto"/>
        <w:rPr>
          <w:rFonts w:ascii="Century Gothic" w:eastAsia="Times New Roman" w:hAnsi="Century Gothic" w:cs="Times New Roman"/>
          <w:kern w:val="0"/>
          <w:highlight w:val="yellow"/>
          <w:lang w:eastAsia="en-GB"/>
          <w14:ligatures w14:val="none"/>
        </w:rPr>
      </w:pPr>
      <w:r w:rsidRPr="00B03C41">
        <w:rPr>
          <w:rFonts w:ascii="Century Gothic" w:eastAsia="Times New Roman" w:hAnsi="Century Gothic" w:cs="Times New Roman"/>
          <w:kern w:val="0"/>
          <w:highlight w:val="yellow"/>
          <w:lang w:eastAsia="en-GB"/>
          <w14:ligatures w14:val="none"/>
        </w:rPr>
        <w:t xml:space="preserve">No break time EYFS </w:t>
      </w:r>
    </w:p>
    <w:p w14:paraId="0A8B4EF2" w14:textId="38A8FE4A" w:rsidR="00B03C41" w:rsidRDefault="00B03C41" w:rsidP="00B03C41">
      <w:pPr>
        <w:pStyle w:val="ListParagraph"/>
        <w:numPr>
          <w:ilvl w:val="0"/>
          <w:numId w:val="1"/>
        </w:numPr>
        <w:spacing w:after="240" w:line="240" w:lineRule="auto"/>
        <w:rPr>
          <w:rFonts w:ascii="Century Gothic" w:eastAsia="Times New Roman" w:hAnsi="Century Gothic" w:cs="Times New Roman"/>
          <w:kern w:val="0"/>
          <w:lang w:eastAsia="en-GB"/>
          <w14:ligatures w14:val="none"/>
        </w:rPr>
      </w:pPr>
      <w:r w:rsidRPr="00B03C41">
        <w:rPr>
          <w:rFonts w:ascii="Century Gothic" w:eastAsia="Times New Roman" w:hAnsi="Century Gothic" w:cs="Times New Roman"/>
          <w:kern w:val="0"/>
          <w:highlight w:val="yellow"/>
          <w:lang w:eastAsia="en-GB"/>
          <w14:ligatures w14:val="none"/>
        </w:rPr>
        <w:t xml:space="preserve">Rolling snack area - doesn’t disrupt </w:t>
      </w:r>
      <w:proofErr w:type="gramStart"/>
      <w:r w:rsidRPr="00B03C41">
        <w:rPr>
          <w:rFonts w:ascii="Century Gothic" w:eastAsia="Times New Roman" w:hAnsi="Century Gothic" w:cs="Times New Roman"/>
          <w:kern w:val="0"/>
          <w:highlight w:val="yellow"/>
          <w:lang w:eastAsia="en-GB"/>
          <w14:ligatures w14:val="none"/>
        </w:rPr>
        <w:t>flow</w:t>
      </w:r>
      <w:proofErr w:type="gramEnd"/>
    </w:p>
    <w:p w14:paraId="0C771CD5" w14:textId="7CF92D26" w:rsidR="00B03C41" w:rsidRPr="00B03C41" w:rsidRDefault="00B03C41" w:rsidP="00B03C41">
      <w:pPr>
        <w:pStyle w:val="ListParagraph"/>
        <w:numPr>
          <w:ilvl w:val="0"/>
          <w:numId w:val="1"/>
        </w:numPr>
        <w:spacing w:after="240" w:line="240" w:lineRule="auto"/>
        <w:rPr>
          <w:rFonts w:ascii="Century Gothic" w:eastAsia="Times New Roman" w:hAnsi="Century Gothic" w:cs="Times New Roman"/>
          <w:kern w:val="0"/>
          <w:highlight w:val="yellow"/>
          <w:lang w:eastAsia="en-GB"/>
          <w14:ligatures w14:val="none"/>
        </w:rPr>
      </w:pPr>
      <w:r w:rsidRPr="00B03C41">
        <w:rPr>
          <w:rFonts w:ascii="Century Gothic" w:eastAsia="Times New Roman" w:hAnsi="Century Gothic" w:cs="Times New Roman"/>
          <w:kern w:val="0"/>
          <w:highlight w:val="yellow"/>
          <w:lang w:eastAsia="en-GB"/>
          <w14:ligatures w14:val="none"/>
        </w:rPr>
        <w:t xml:space="preserve">RWI 11am  </w:t>
      </w:r>
    </w:p>
    <w:p w14:paraId="6D4D91F6" w14:textId="7D6287FD" w:rsidR="00B03C41" w:rsidRPr="00B03C41" w:rsidRDefault="00B03C41" w:rsidP="00B03C41">
      <w:pPr>
        <w:pStyle w:val="ListParagraph"/>
        <w:numPr>
          <w:ilvl w:val="0"/>
          <w:numId w:val="1"/>
        </w:numPr>
        <w:spacing w:after="240" w:line="240" w:lineRule="auto"/>
        <w:rPr>
          <w:rFonts w:ascii="Century Gothic" w:eastAsia="Times New Roman" w:hAnsi="Century Gothic" w:cs="Times New Roman"/>
          <w:kern w:val="0"/>
          <w:highlight w:val="yellow"/>
          <w:lang w:eastAsia="en-GB"/>
          <w14:ligatures w14:val="none"/>
        </w:rPr>
      </w:pPr>
      <w:r w:rsidRPr="00B03C41">
        <w:rPr>
          <w:rFonts w:ascii="Century Gothic" w:eastAsia="Times New Roman" w:hAnsi="Century Gothic" w:cs="Times New Roman"/>
          <w:kern w:val="0"/>
          <w:highlight w:val="yellow"/>
          <w:lang w:eastAsia="en-GB"/>
          <w14:ligatures w14:val="none"/>
        </w:rPr>
        <w:t>Maths 3 I can per week</w:t>
      </w:r>
      <w:r>
        <w:rPr>
          <w:rFonts w:ascii="Century Gothic" w:eastAsia="Times New Roman" w:hAnsi="Century Gothic" w:cs="Times New Roman"/>
          <w:kern w:val="0"/>
          <w:highlight w:val="yellow"/>
          <w:lang w:eastAsia="en-GB"/>
          <w14:ligatures w14:val="none"/>
        </w:rPr>
        <w:t xml:space="preserve"> – </w:t>
      </w:r>
      <w:proofErr w:type="gramStart"/>
      <w:r>
        <w:rPr>
          <w:rFonts w:ascii="Century Gothic" w:eastAsia="Times New Roman" w:hAnsi="Century Gothic" w:cs="Times New Roman"/>
          <w:kern w:val="0"/>
          <w:highlight w:val="yellow"/>
          <w:lang w:eastAsia="en-GB"/>
          <w14:ligatures w14:val="none"/>
        </w:rPr>
        <w:t>TA’s</w:t>
      </w:r>
      <w:proofErr w:type="gramEnd"/>
      <w:r>
        <w:rPr>
          <w:rFonts w:ascii="Century Gothic" w:eastAsia="Times New Roman" w:hAnsi="Century Gothic" w:cs="Times New Roman"/>
          <w:kern w:val="0"/>
          <w:highlight w:val="yellow"/>
          <w:lang w:eastAsia="en-GB"/>
          <w14:ligatures w14:val="none"/>
        </w:rPr>
        <w:t xml:space="preserve"> to tick off</w:t>
      </w:r>
    </w:p>
    <w:p w14:paraId="05374002" w14:textId="0AC1D6D7" w:rsidR="00B03C41" w:rsidRPr="00B03C41" w:rsidRDefault="00B03C41" w:rsidP="00B03C41">
      <w:pPr>
        <w:pStyle w:val="ListParagraph"/>
        <w:numPr>
          <w:ilvl w:val="0"/>
          <w:numId w:val="1"/>
        </w:numPr>
        <w:spacing w:after="240" w:line="240" w:lineRule="auto"/>
        <w:rPr>
          <w:rFonts w:ascii="Century Gothic" w:eastAsia="Times New Roman" w:hAnsi="Century Gothic" w:cs="Times New Roman"/>
          <w:kern w:val="0"/>
          <w:highlight w:val="yellow"/>
          <w:lang w:eastAsia="en-GB"/>
          <w14:ligatures w14:val="none"/>
        </w:rPr>
      </w:pPr>
      <w:r w:rsidRPr="00B03C41">
        <w:rPr>
          <w:rFonts w:ascii="Century Gothic" w:eastAsia="Times New Roman" w:hAnsi="Century Gothic" w:cs="Times New Roman"/>
          <w:kern w:val="0"/>
          <w:highlight w:val="yellow"/>
          <w:lang w:eastAsia="en-GB"/>
          <w14:ligatures w14:val="none"/>
        </w:rPr>
        <w:lastRenderedPageBreak/>
        <w:t>1 x writing per week.</w:t>
      </w:r>
    </w:p>
    <w:p w14:paraId="4AEEB59B" w14:textId="49642F98" w:rsidR="00B03C41" w:rsidRPr="00B03C41" w:rsidRDefault="00B03C41" w:rsidP="00B03C41">
      <w:pPr>
        <w:pStyle w:val="ListParagraph"/>
        <w:numPr>
          <w:ilvl w:val="0"/>
          <w:numId w:val="1"/>
        </w:numPr>
        <w:spacing w:after="240" w:line="240" w:lineRule="auto"/>
        <w:rPr>
          <w:rFonts w:ascii="Century Gothic" w:eastAsia="Times New Roman" w:hAnsi="Century Gothic" w:cs="Times New Roman"/>
          <w:kern w:val="0"/>
          <w:highlight w:val="yellow"/>
          <w:lang w:eastAsia="en-GB"/>
          <w14:ligatures w14:val="none"/>
        </w:rPr>
      </w:pPr>
      <w:r w:rsidRPr="00B03C41">
        <w:rPr>
          <w:rFonts w:ascii="Century Gothic" w:eastAsia="Times New Roman" w:hAnsi="Century Gothic" w:cs="Times New Roman"/>
          <w:kern w:val="0"/>
          <w:highlight w:val="yellow"/>
          <w:lang w:eastAsia="en-GB"/>
          <w14:ligatures w14:val="none"/>
        </w:rPr>
        <w:t>Re floor book</w:t>
      </w:r>
    </w:p>
    <w:p w14:paraId="6939A9FF" w14:textId="42878505" w:rsidR="00B03C41" w:rsidRDefault="00B03C41" w:rsidP="00B03C41">
      <w:pPr>
        <w:pStyle w:val="ListParagraph"/>
        <w:numPr>
          <w:ilvl w:val="0"/>
          <w:numId w:val="1"/>
        </w:numPr>
        <w:spacing w:after="240" w:line="240" w:lineRule="auto"/>
        <w:rPr>
          <w:rFonts w:ascii="Century Gothic" w:eastAsia="Times New Roman" w:hAnsi="Century Gothic" w:cs="Times New Roman"/>
          <w:kern w:val="0"/>
          <w:highlight w:val="yellow"/>
          <w:lang w:eastAsia="en-GB"/>
          <w14:ligatures w14:val="none"/>
        </w:rPr>
      </w:pPr>
      <w:r w:rsidRPr="00B03C41">
        <w:rPr>
          <w:rFonts w:ascii="Century Gothic" w:eastAsia="Times New Roman" w:hAnsi="Century Gothic" w:cs="Times New Roman"/>
          <w:kern w:val="0"/>
          <w:highlight w:val="yellow"/>
          <w:lang w:eastAsia="en-GB"/>
          <w14:ligatures w14:val="none"/>
        </w:rPr>
        <w:t>Lines of enquiry</w:t>
      </w:r>
    </w:p>
    <w:p w14:paraId="7B0C5D69" w14:textId="5DD414FE" w:rsidR="00B03C41" w:rsidRDefault="00B03C41" w:rsidP="00B03C41">
      <w:pPr>
        <w:pStyle w:val="ListParagraph"/>
        <w:numPr>
          <w:ilvl w:val="0"/>
          <w:numId w:val="1"/>
        </w:numPr>
        <w:spacing w:after="240" w:line="240" w:lineRule="auto"/>
        <w:rPr>
          <w:rFonts w:ascii="Century Gothic" w:eastAsia="Times New Roman" w:hAnsi="Century Gothic" w:cs="Times New Roman"/>
          <w:kern w:val="0"/>
          <w:highlight w:val="yellow"/>
          <w:lang w:eastAsia="en-GB"/>
          <w14:ligatures w14:val="none"/>
        </w:rPr>
      </w:pPr>
      <w:r>
        <w:rPr>
          <w:rFonts w:ascii="Century Gothic" w:eastAsia="Times New Roman" w:hAnsi="Century Gothic" w:cs="Times New Roman"/>
          <w:kern w:val="0"/>
          <w:highlight w:val="yellow"/>
          <w:lang w:eastAsia="en-GB"/>
          <w14:ligatures w14:val="none"/>
        </w:rPr>
        <w:t>Paediatric first aid training?</w:t>
      </w:r>
    </w:p>
    <w:p w14:paraId="2C5DD920" w14:textId="419E619F" w:rsidR="00B03C41" w:rsidRDefault="00B03C41" w:rsidP="00B03C41">
      <w:pPr>
        <w:pStyle w:val="ListParagraph"/>
        <w:numPr>
          <w:ilvl w:val="0"/>
          <w:numId w:val="1"/>
        </w:numPr>
        <w:spacing w:after="240" w:line="240" w:lineRule="auto"/>
        <w:rPr>
          <w:rFonts w:ascii="Century Gothic" w:eastAsia="Times New Roman" w:hAnsi="Century Gothic" w:cs="Times New Roman"/>
          <w:kern w:val="0"/>
          <w:highlight w:val="yellow"/>
          <w:lang w:eastAsia="en-GB"/>
          <w14:ligatures w14:val="none"/>
        </w:rPr>
      </w:pPr>
      <w:r>
        <w:rPr>
          <w:rFonts w:ascii="Century Gothic" w:eastAsia="Times New Roman" w:hAnsi="Century Gothic" w:cs="Times New Roman"/>
          <w:kern w:val="0"/>
          <w:highlight w:val="yellow"/>
          <w:lang w:eastAsia="en-GB"/>
          <w14:ligatures w14:val="none"/>
        </w:rPr>
        <w:t xml:space="preserve">Floor books – ordered. </w:t>
      </w:r>
    </w:p>
    <w:p w14:paraId="1EA6D0BF" w14:textId="77777777" w:rsidR="00B03C41" w:rsidRPr="00B03C41" w:rsidRDefault="00B03C41" w:rsidP="00B03C41">
      <w:pPr>
        <w:pStyle w:val="ListParagraph"/>
        <w:spacing w:after="240" w:line="240" w:lineRule="auto"/>
        <w:rPr>
          <w:rFonts w:ascii="Century Gothic" w:eastAsia="Times New Roman" w:hAnsi="Century Gothic" w:cs="Times New Roman"/>
          <w:kern w:val="0"/>
          <w:highlight w:val="yellow"/>
          <w:lang w:eastAsia="en-GB"/>
          <w14:ligatures w14:val="none"/>
        </w:rPr>
      </w:pPr>
    </w:p>
    <w:p w14:paraId="78A71DBA" w14:textId="33E933C2" w:rsidR="00B03C41" w:rsidRDefault="00B03C41" w:rsidP="00B03C41">
      <w:pPr>
        <w:shd w:val="clear" w:color="auto" w:fill="FF0000"/>
        <w:spacing w:after="240" w:line="240" w:lineRule="auto"/>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Tuesday 15</w:t>
      </w:r>
      <w:r w:rsidRPr="00B03C41">
        <w:rPr>
          <w:rFonts w:ascii="Century Gothic" w:eastAsia="Times New Roman" w:hAnsi="Century Gothic" w:cs="Times New Roman"/>
          <w:kern w:val="0"/>
          <w:vertAlign w:val="superscript"/>
          <w:lang w:eastAsia="en-GB"/>
          <w14:ligatures w14:val="none"/>
        </w:rPr>
        <w:t>th</w:t>
      </w:r>
      <w:r>
        <w:rPr>
          <w:rFonts w:ascii="Century Gothic" w:eastAsia="Times New Roman" w:hAnsi="Century Gothic" w:cs="Times New Roman"/>
          <w:kern w:val="0"/>
          <w:lang w:eastAsia="en-GB"/>
          <w14:ligatures w14:val="none"/>
        </w:rPr>
        <w:t xml:space="preserve"> no Bex no Tess</w:t>
      </w:r>
    </w:p>
    <w:p w14:paraId="5CD6E34A" w14:textId="77777777" w:rsidR="00B03C41" w:rsidRDefault="00B03C41" w:rsidP="00B03C41">
      <w:pPr>
        <w:spacing w:after="240" w:line="240" w:lineRule="auto"/>
        <w:rPr>
          <w:rFonts w:ascii="Century Gothic" w:eastAsia="Times New Roman" w:hAnsi="Century Gothic" w:cs="Times New Roman"/>
          <w:kern w:val="0"/>
          <w:lang w:eastAsia="en-GB"/>
          <w14:ligatures w14:val="none"/>
        </w:rPr>
      </w:pPr>
    </w:p>
    <w:p w14:paraId="254F76BA" w14:textId="2AAE6A2C" w:rsidR="00B03C41" w:rsidRDefault="00B03C41" w:rsidP="00B03C41">
      <w:pPr>
        <w:spacing w:after="240" w:line="240" w:lineRule="auto"/>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 xml:space="preserve">RBA assessments </w:t>
      </w:r>
    </w:p>
    <w:p w14:paraId="2C534F95" w14:textId="3D77F9B3" w:rsidR="00B03C41" w:rsidRDefault="00B03C41" w:rsidP="00B03C41">
      <w:pPr>
        <w:spacing w:after="240" w:line="240" w:lineRule="auto"/>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RWI assessments</w:t>
      </w:r>
    </w:p>
    <w:p w14:paraId="75A929ED" w14:textId="77777777" w:rsidR="00B03C41" w:rsidRDefault="00B03C41" w:rsidP="00B03C41">
      <w:pPr>
        <w:spacing w:after="240" w:line="240" w:lineRule="auto"/>
        <w:rPr>
          <w:rFonts w:ascii="Century Gothic" w:eastAsia="Times New Roman" w:hAnsi="Century Gothic" w:cs="Times New Roman"/>
          <w:kern w:val="0"/>
          <w:lang w:eastAsia="en-GB"/>
          <w14:ligatures w14:val="none"/>
        </w:rPr>
      </w:pPr>
    </w:p>
    <w:p w14:paraId="7F140009" w14:textId="77777777" w:rsidR="00B03C41" w:rsidRDefault="00B03C41" w:rsidP="00B03C41">
      <w:pPr>
        <w:spacing w:after="240" w:line="240" w:lineRule="auto"/>
        <w:rPr>
          <w:rFonts w:ascii="Century Gothic" w:eastAsia="Times New Roman" w:hAnsi="Century Gothic" w:cs="Times New Roman"/>
          <w:kern w:val="0"/>
          <w:lang w:eastAsia="en-GB"/>
          <w14:ligatures w14:val="none"/>
        </w:rPr>
      </w:pPr>
    </w:p>
    <w:p w14:paraId="1A705205" w14:textId="77777777" w:rsidR="00B03C41" w:rsidRDefault="00B03C41" w:rsidP="00B03C41">
      <w:pPr>
        <w:spacing w:after="240" w:line="240" w:lineRule="auto"/>
        <w:rPr>
          <w:rFonts w:ascii="Century Gothic" w:eastAsia="Times New Roman" w:hAnsi="Century Gothic" w:cs="Times New Roman"/>
          <w:kern w:val="0"/>
          <w:lang w:eastAsia="en-GB"/>
          <w14:ligatures w14:val="none"/>
        </w:rPr>
      </w:pPr>
    </w:p>
    <w:p w14:paraId="5C3DA83A" w14:textId="69DCF943" w:rsidR="00B03C41" w:rsidRPr="00B03C41" w:rsidRDefault="00B03C41" w:rsidP="00B03C41">
      <w:pPr>
        <w:spacing w:after="240" w:line="240" w:lineRule="auto"/>
        <w:rPr>
          <w:rFonts w:ascii="Century Gothic" w:eastAsia="Times New Roman" w:hAnsi="Century Gothic" w:cs="Times New Roman"/>
          <w:kern w:val="0"/>
          <w:lang w:eastAsia="en-GB"/>
          <w14:ligatures w14:val="none"/>
        </w:rPr>
      </w:pPr>
      <w:r w:rsidRPr="00B03C41">
        <w:rPr>
          <w:rFonts w:ascii="Century Gothic" w:eastAsia="Times New Roman" w:hAnsi="Century Gothic" w:cs="Times New Roman"/>
          <w:kern w:val="0"/>
          <w:lang w:eastAsia="en-GB"/>
          <w14:ligatures w14:val="none"/>
        </w:rPr>
        <w:br/>
      </w:r>
      <w:r w:rsidRPr="00B03C41">
        <w:rPr>
          <w:rFonts w:ascii="Century Gothic" w:eastAsia="Times New Roman" w:hAnsi="Century Gothic" w:cs="Times New Roman"/>
          <w:kern w:val="0"/>
          <w:lang w:eastAsia="en-GB"/>
          <w14:ligatures w14:val="none"/>
        </w:rPr>
        <w:br/>
      </w:r>
      <w:r w:rsidRPr="00B03C41">
        <w:rPr>
          <w:rFonts w:ascii="Century Gothic" w:eastAsia="Times New Roman" w:hAnsi="Century Gothic" w:cs="Times New Roman"/>
          <w:kern w:val="0"/>
          <w:lang w:eastAsia="en-GB"/>
          <w14:ligatures w14:val="none"/>
        </w:rPr>
        <w:br/>
      </w:r>
    </w:p>
    <w:p w14:paraId="65F78569" w14:textId="77777777" w:rsidR="00B03C41" w:rsidRDefault="00B03C41"/>
    <w:sectPr w:rsidR="00B03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trick Hand">
    <w:panose1 w:val="00000500000000000000"/>
    <w:charset w:val="4D"/>
    <w:family w:val="auto"/>
    <w:pitch w:val="variable"/>
    <w:sig w:usb0="20000007" w:usb1="00000000" w:usb2="00000000" w:usb3="00000000" w:csb0="00000193"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339F3"/>
    <w:multiLevelType w:val="hybridMultilevel"/>
    <w:tmpl w:val="DCE2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78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41"/>
    <w:rsid w:val="005C5C7E"/>
    <w:rsid w:val="00B0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3DD07E"/>
  <w15:chartTrackingRefBased/>
  <w15:docId w15:val="{9AE24013-2DD3-D047-9D5F-08E66E1F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C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C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C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C41"/>
    <w:rPr>
      <w:rFonts w:eastAsiaTheme="majorEastAsia" w:cstheme="majorBidi"/>
      <w:color w:val="272727" w:themeColor="text1" w:themeTint="D8"/>
    </w:rPr>
  </w:style>
  <w:style w:type="paragraph" w:styleId="Title">
    <w:name w:val="Title"/>
    <w:basedOn w:val="Normal"/>
    <w:next w:val="Normal"/>
    <w:link w:val="TitleChar"/>
    <w:uiPriority w:val="10"/>
    <w:qFormat/>
    <w:rsid w:val="00B03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C41"/>
    <w:pPr>
      <w:spacing w:before="160"/>
      <w:jc w:val="center"/>
    </w:pPr>
    <w:rPr>
      <w:i/>
      <w:iCs/>
      <w:color w:val="404040" w:themeColor="text1" w:themeTint="BF"/>
    </w:rPr>
  </w:style>
  <w:style w:type="character" w:customStyle="1" w:styleId="QuoteChar">
    <w:name w:val="Quote Char"/>
    <w:basedOn w:val="DefaultParagraphFont"/>
    <w:link w:val="Quote"/>
    <w:uiPriority w:val="29"/>
    <w:rsid w:val="00B03C41"/>
    <w:rPr>
      <w:i/>
      <w:iCs/>
      <w:color w:val="404040" w:themeColor="text1" w:themeTint="BF"/>
    </w:rPr>
  </w:style>
  <w:style w:type="paragraph" w:styleId="ListParagraph">
    <w:name w:val="List Paragraph"/>
    <w:basedOn w:val="Normal"/>
    <w:uiPriority w:val="34"/>
    <w:qFormat/>
    <w:rsid w:val="00B03C41"/>
    <w:pPr>
      <w:ind w:left="720"/>
      <w:contextualSpacing/>
    </w:pPr>
  </w:style>
  <w:style w:type="character" w:styleId="IntenseEmphasis">
    <w:name w:val="Intense Emphasis"/>
    <w:basedOn w:val="DefaultParagraphFont"/>
    <w:uiPriority w:val="21"/>
    <w:qFormat/>
    <w:rsid w:val="00B03C41"/>
    <w:rPr>
      <w:i/>
      <w:iCs/>
      <w:color w:val="0F4761" w:themeColor="accent1" w:themeShade="BF"/>
    </w:rPr>
  </w:style>
  <w:style w:type="paragraph" w:styleId="IntenseQuote">
    <w:name w:val="Intense Quote"/>
    <w:basedOn w:val="Normal"/>
    <w:next w:val="Normal"/>
    <w:link w:val="IntenseQuoteChar"/>
    <w:uiPriority w:val="30"/>
    <w:qFormat/>
    <w:rsid w:val="00B03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C41"/>
    <w:rPr>
      <w:i/>
      <w:iCs/>
      <w:color w:val="0F4761" w:themeColor="accent1" w:themeShade="BF"/>
    </w:rPr>
  </w:style>
  <w:style w:type="character" w:styleId="IntenseReference">
    <w:name w:val="Intense Reference"/>
    <w:basedOn w:val="DefaultParagraphFont"/>
    <w:uiPriority w:val="32"/>
    <w:qFormat/>
    <w:rsid w:val="00B03C41"/>
    <w:rPr>
      <w:b/>
      <w:bCs/>
      <w:smallCaps/>
      <w:color w:val="0F4761" w:themeColor="accent1" w:themeShade="BF"/>
      <w:spacing w:val="5"/>
    </w:rPr>
  </w:style>
  <w:style w:type="paragraph" w:styleId="NormalWeb">
    <w:name w:val="Normal (Web)"/>
    <w:basedOn w:val="Normal"/>
    <w:uiPriority w:val="99"/>
    <w:semiHidden/>
    <w:unhideWhenUsed/>
    <w:rsid w:val="00B03C4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B03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7527">
      <w:bodyDiv w:val="1"/>
      <w:marLeft w:val="0"/>
      <w:marRight w:val="0"/>
      <w:marTop w:val="0"/>
      <w:marBottom w:val="0"/>
      <w:divBdr>
        <w:top w:val="none" w:sz="0" w:space="0" w:color="auto"/>
        <w:left w:val="none" w:sz="0" w:space="0" w:color="auto"/>
        <w:bottom w:val="none" w:sz="0" w:space="0" w:color="auto"/>
        <w:right w:val="none" w:sz="0" w:space="0" w:color="auto"/>
      </w:divBdr>
    </w:div>
    <w:div w:id="1607499511">
      <w:bodyDiv w:val="1"/>
      <w:marLeft w:val="0"/>
      <w:marRight w:val="0"/>
      <w:marTop w:val="0"/>
      <w:marBottom w:val="0"/>
      <w:divBdr>
        <w:top w:val="none" w:sz="0" w:space="0" w:color="auto"/>
        <w:left w:val="none" w:sz="0" w:space="0" w:color="auto"/>
        <w:bottom w:val="none" w:sz="0" w:space="0" w:color="auto"/>
        <w:right w:val="none" w:sz="0" w:space="0" w:color="auto"/>
      </w:divBdr>
    </w:div>
    <w:div w:id="20457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powprimary.com/subjects/music/eyfs-music/eyfs-units/celebration-musi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Longhurst</dc:creator>
  <cp:keywords/>
  <dc:description/>
  <cp:lastModifiedBy>Sam Longhurst</cp:lastModifiedBy>
  <cp:revision>1</cp:revision>
  <dcterms:created xsi:type="dcterms:W3CDTF">2025-07-06T20:43:00Z</dcterms:created>
  <dcterms:modified xsi:type="dcterms:W3CDTF">2025-07-15T12:50:00Z</dcterms:modified>
</cp:coreProperties>
</file>